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C94" w:rsidRPr="002008AA" w:rsidRDefault="002008AA" w:rsidP="002008AA">
      <w:pPr>
        <w:widowControl w:val="0"/>
        <w:autoSpaceDE w:val="0"/>
        <w:autoSpaceDN w:val="0"/>
        <w:adjustRightInd w:val="0"/>
        <w:spacing w:after="0" w:line="240" w:lineRule="auto"/>
        <w:jc w:val="right"/>
        <w:rPr>
          <w:rFonts w:ascii="Arial" w:eastAsia="Times New Roman" w:hAnsi="Arial" w:cs="Arial"/>
          <w:b/>
          <w:color w:val="000000"/>
          <w:sz w:val="20"/>
          <w:szCs w:val="20"/>
          <w:lang w:eastAsia="ar-SA"/>
        </w:rPr>
      </w:pPr>
      <w:bookmarkStart w:id="0" w:name="bookmark6"/>
      <w:r>
        <w:rPr>
          <w:rFonts w:ascii="Arial" w:eastAsia="Times New Roman" w:hAnsi="Arial" w:cs="Arial"/>
          <w:b/>
          <w:color w:val="000000"/>
          <w:sz w:val="20"/>
          <w:szCs w:val="20"/>
          <w:lang w:eastAsia="ar-SA"/>
        </w:rPr>
        <w:t xml:space="preserve">Příloha </w:t>
      </w:r>
      <w:r w:rsidR="00B00C94" w:rsidRPr="002008AA">
        <w:rPr>
          <w:rFonts w:ascii="Arial" w:eastAsia="Times New Roman" w:hAnsi="Arial" w:cs="Arial"/>
          <w:b/>
          <w:color w:val="000000"/>
          <w:sz w:val="20"/>
          <w:szCs w:val="20"/>
          <w:lang w:eastAsia="ar-SA"/>
        </w:rPr>
        <w:t xml:space="preserve">č. </w:t>
      </w:r>
      <w:r w:rsidR="00546A45" w:rsidRPr="002008AA">
        <w:rPr>
          <w:rFonts w:ascii="Arial" w:eastAsia="Times New Roman" w:hAnsi="Arial" w:cs="Arial"/>
          <w:b/>
          <w:color w:val="000000"/>
          <w:sz w:val="20"/>
          <w:szCs w:val="20"/>
          <w:lang w:eastAsia="ar-SA"/>
        </w:rPr>
        <w:t>3</w:t>
      </w:r>
      <w:r w:rsidR="00DD0F37" w:rsidRPr="002008AA">
        <w:rPr>
          <w:rFonts w:ascii="Arial" w:eastAsia="Times New Roman" w:hAnsi="Arial" w:cs="Arial"/>
          <w:b/>
          <w:color w:val="000000"/>
          <w:sz w:val="20"/>
          <w:szCs w:val="20"/>
          <w:lang w:eastAsia="ar-SA"/>
        </w:rPr>
        <w:t xml:space="preserve"> výzvy</w:t>
      </w:r>
    </w:p>
    <w:p w:rsidR="00465D35" w:rsidRPr="002008AA" w:rsidRDefault="00465D35" w:rsidP="00497FED">
      <w:pPr>
        <w:suppressAutoHyphens/>
        <w:spacing w:after="0" w:line="240" w:lineRule="auto"/>
        <w:ind w:left="357" w:hanging="357"/>
        <w:jc w:val="center"/>
        <w:rPr>
          <w:rFonts w:ascii="Arial" w:eastAsia="Times New Roman" w:hAnsi="Arial" w:cs="Arial"/>
          <w:b/>
          <w:color w:val="000000"/>
          <w:sz w:val="28"/>
          <w:szCs w:val="28"/>
          <w:lang w:eastAsia="ar-SA"/>
        </w:rPr>
      </w:pPr>
    </w:p>
    <w:p w:rsidR="00497FED" w:rsidRPr="002008AA" w:rsidRDefault="00497FED" w:rsidP="00B00C94">
      <w:pPr>
        <w:suppressAutoHyphens/>
        <w:spacing w:after="0" w:line="240" w:lineRule="auto"/>
        <w:jc w:val="center"/>
        <w:rPr>
          <w:rFonts w:ascii="Arial" w:eastAsia="Times New Roman" w:hAnsi="Arial" w:cs="Arial"/>
          <w:b/>
          <w:color w:val="000000"/>
          <w:sz w:val="28"/>
          <w:szCs w:val="28"/>
          <w:lang w:eastAsia="ar-SA"/>
        </w:rPr>
      </w:pPr>
      <w:r w:rsidRPr="002008AA">
        <w:rPr>
          <w:rFonts w:ascii="Arial" w:eastAsia="Times New Roman" w:hAnsi="Arial" w:cs="Arial"/>
          <w:b/>
          <w:color w:val="000000"/>
          <w:sz w:val="28"/>
          <w:szCs w:val="28"/>
          <w:lang w:eastAsia="ar-SA"/>
        </w:rPr>
        <w:t>SMLOUVA</w:t>
      </w:r>
      <w:r w:rsidR="00CA11C5" w:rsidRPr="002008AA">
        <w:rPr>
          <w:rFonts w:ascii="Arial" w:eastAsia="Times New Roman" w:hAnsi="Arial" w:cs="Arial"/>
          <w:b/>
          <w:color w:val="000000"/>
          <w:sz w:val="28"/>
          <w:szCs w:val="28"/>
          <w:lang w:eastAsia="ar-SA"/>
        </w:rPr>
        <w:t xml:space="preserve"> O DÍLO</w:t>
      </w:r>
    </w:p>
    <w:p w:rsidR="00497FED" w:rsidRPr="002008AA" w:rsidRDefault="00637FCF" w:rsidP="00637FCF">
      <w:pPr>
        <w:suppressAutoHyphens/>
        <w:spacing w:before="120" w:after="0" w:line="240" w:lineRule="auto"/>
        <w:ind w:left="357" w:hanging="357"/>
        <w:jc w:val="center"/>
        <w:rPr>
          <w:rFonts w:ascii="Arial" w:eastAsia="Times New Roman" w:hAnsi="Arial" w:cs="Arial"/>
          <w:color w:val="000000"/>
          <w:lang w:eastAsia="ar-SA"/>
        </w:rPr>
      </w:pPr>
      <w:r w:rsidRPr="002008AA">
        <w:rPr>
          <w:rFonts w:ascii="Arial" w:eastAsia="Times New Roman" w:hAnsi="Arial" w:cs="Arial"/>
          <w:color w:val="000000"/>
          <w:lang w:eastAsia="ar-SA"/>
        </w:rPr>
        <w:t>uzavřená podle občanského zákoníku v účinném znění.</w:t>
      </w:r>
    </w:p>
    <w:p w:rsidR="00497FED" w:rsidRPr="002008AA" w:rsidRDefault="006E400E" w:rsidP="00DC3E63">
      <w:pPr>
        <w:numPr>
          <w:ilvl w:val="0"/>
          <w:numId w:val="2"/>
        </w:numPr>
        <w:suppressAutoHyphens/>
        <w:spacing w:before="120" w:after="0" w:line="240" w:lineRule="auto"/>
        <w:jc w:val="both"/>
        <w:rPr>
          <w:rFonts w:ascii="Arial" w:eastAsia="Times New Roman" w:hAnsi="Arial" w:cs="Arial"/>
          <w:b/>
          <w:color w:val="000000"/>
          <w:lang w:eastAsia="ar-SA"/>
        </w:rPr>
      </w:pPr>
      <w:r w:rsidRPr="002008AA">
        <w:rPr>
          <w:rFonts w:ascii="Arial" w:eastAsia="Times New Roman" w:hAnsi="Arial" w:cs="Arial"/>
          <w:b/>
          <w:color w:val="000000"/>
          <w:lang w:eastAsia="ar-SA"/>
        </w:rPr>
        <w:t>Objednatel</w:t>
      </w:r>
      <w:r w:rsidR="00497FED" w:rsidRPr="002008AA">
        <w:rPr>
          <w:rFonts w:ascii="Arial" w:eastAsia="Times New Roman" w:hAnsi="Arial" w:cs="Arial"/>
          <w:b/>
          <w:color w:val="000000"/>
          <w:lang w:eastAsia="ar-SA"/>
        </w:rPr>
        <w:t>:</w:t>
      </w:r>
    </w:p>
    <w:p w:rsidR="002008AA" w:rsidRPr="002008AA" w:rsidRDefault="002008AA" w:rsidP="0080472C">
      <w:pPr>
        <w:suppressAutoHyphens/>
        <w:spacing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Kraj Vysočina,</w:t>
      </w:r>
    </w:p>
    <w:p w:rsidR="002008AA" w:rsidRPr="002008AA" w:rsidRDefault="002008AA" w:rsidP="0080472C">
      <w:pPr>
        <w:suppressAutoHyphens/>
        <w:spacing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se sídlem: Jihlava, Žižkova 1882/57, 586 01</w:t>
      </w:r>
    </w:p>
    <w:p w:rsidR="002008AA" w:rsidRPr="002008AA" w:rsidRDefault="002008AA" w:rsidP="0080472C">
      <w:pPr>
        <w:suppressAutoHyphens/>
        <w:spacing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statutární zástupce: MUDr. Jiří Běhounek, hejtman Kraje Vysočina,</w:t>
      </w:r>
    </w:p>
    <w:p w:rsidR="002008AA" w:rsidRPr="002008AA" w:rsidRDefault="002008AA" w:rsidP="0080472C">
      <w:pPr>
        <w:suppressAutoHyphens/>
        <w:spacing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k podpisu smlouvy pověřen: Mgr. Pavel Franěk, náměstek hejtmana Kraje Vysočina</w:t>
      </w:r>
    </w:p>
    <w:p w:rsidR="002008AA" w:rsidRPr="002008AA" w:rsidRDefault="002008AA" w:rsidP="0080472C">
      <w:pPr>
        <w:suppressAutoHyphens/>
        <w:spacing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IČ: 70890749</w:t>
      </w:r>
    </w:p>
    <w:p w:rsidR="002008AA" w:rsidRPr="002008AA" w:rsidRDefault="002008AA" w:rsidP="0080472C">
      <w:pPr>
        <w:suppressAutoHyphens/>
        <w:spacing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 xml:space="preserve">bankovní spojení: </w:t>
      </w:r>
      <w:proofErr w:type="spellStart"/>
      <w:r w:rsidRPr="002008AA">
        <w:rPr>
          <w:rFonts w:ascii="Arial" w:eastAsia="Times New Roman" w:hAnsi="Arial" w:cs="Arial"/>
          <w:color w:val="000000"/>
          <w:lang w:eastAsia="ar-SA"/>
        </w:rPr>
        <w:t>Sberbank</w:t>
      </w:r>
      <w:proofErr w:type="spellEnd"/>
      <w:r w:rsidRPr="002008AA">
        <w:rPr>
          <w:rFonts w:ascii="Arial" w:eastAsia="Times New Roman" w:hAnsi="Arial" w:cs="Arial"/>
          <w:color w:val="000000"/>
          <w:lang w:eastAsia="ar-SA"/>
        </w:rPr>
        <w:t xml:space="preserve"> CZ, a. s.</w:t>
      </w:r>
    </w:p>
    <w:p w:rsidR="002008AA" w:rsidRPr="002008AA" w:rsidRDefault="002008AA" w:rsidP="0080472C">
      <w:pPr>
        <w:suppressAutoHyphens/>
        <w:spacing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číslo účtu: 4050005000/6800</w:t>
      </w:r>
    </w:p>
    <w:p w:rsidR="0080472C" w:rsidRDefault="002008AA" w:rsidP="0080472C">
      <w:pPr>
        <w:spacing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(dále jen „</w:t>
      </w:r>
      <w:r w:rsidR="004A1088">
        <w:rPr>
          <w:rFonts w:ascii="Arial" w:eastAsia="Times New Roman" w:hAnsi="Arial" w:cs="Arial"/>
          <w:color w:val="000000"/>
          <w:lang w:eastAsia="ar-SA"/>
        </w:rPr>
        <w:t>objednatel</w:t>
      </w:r>
      <w:r w:rsidRPr="002008AA">
        <w:rPr>
          <w:rFonts w:ascii="Arial" w:eastAsia="Times New Roman" w:hAnsi="Arial" w:cs="Arial"/>
          <w:color w:val="000000"/>
          <w:lang w:eastAsia="ar-SA"/>
        </w:rPr>
        <w:t>“)</w:t>
      </w:r>
    </w:p>
    <w:p w:rsidR="0080472C" w:rsidRDefault="0080472C" w:rsidP="0080472C">
      <w:pPr>
        <w:suppressAutoHyphens/>
        <w:spacing w:after="0" w:line="240" w:lineRule="auto"/>
        <w:jc w:val="both"/>
        <w:rPr>
          <w:rFonts w:ascii="Arial" w:eastAsia="Times New Roman" w:hAnsi="Arial" w:cs="Arial"/>
          <w:color w:val="000000"/>
          <w:lang w:eastAsia="ar-SA"/>
        </w:rPr>
      </w:pPr>
    </w:p>
    <w:p w:rsidR="00497FED" w:rsidRPr="002008AA" w:rsidRDefault="00497FED" w:rsidP="0080472C">
      <w:pPr>
        <w:suppressAutoHyphens/>
        <w:spacing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a</w:t>
      </w:r>
    </w:p>
    <w:p w:rsidR="00497FED" w:rsidRPr="002008AA" w:rsidRDefault="006E400E" w:rsidP="0080472C">
      <w:pPr>
        <w:numPr>
          <w:ilvl w:val="0"/>
          <w:numId w:val="2"/>
        </w:numPr>
        <w:suppressAutoHyphens/>
        <w:spacing w:after="0" w:line="240" w:lineRule="auto"/>
        <w:jc w:val="both"/>
        <w:rPr>
          <w:rFonts w:ascii="Arial" w:eastAsia="Times New Roman" w:hAnsi="Arial" w:cs="Arial"/>
          <w:b/>
          <w:color w:val="000000"/>
          <w:lang w:eastAsia="ar-SA"/>
        </w:rPr>
      </w:pPr>
      <w:r w:rsidRPr="002008AA">
        <w:rPr>
          <w:rFonts w:ascii="Arial" w:eastAsia="Times New Roman" w:hAnsi="Arial" w:cs="Arial"/>
          <w:b/>
          <w:color w:val="000000"/>
          <w:lang w:eastAsia="ar-SA"/>
        </w:rPr>
        <w:t>Zhotovitel</w:t>
      </w:r>
      <w:r w:rsidR="00497FED" w:rsidRPr="002008AA">
        <w:rPr>
          <w:rFonts w:ascii="Arial" w:eastAsia="Times New Roman" w:hAnsi="Arial" w:cs="Arial"/>
          <w:b/>
          <w:color w:val="000000"/>
          <w:lang w:eastAsia="ar-SA"/>
        </w:rPr>
        <w:t>:</w:t>
      </w:r>
    </w:p>
    <w:p w:rsidR="00497FED" w:rsidRPr="002008AA" w:rsidRDefault="00497FED" w:rsidP="0080472C">
      <w:pPr>
        <w:suppressAutoHyphens/>
        <w:spacing w:after="0" w:line="240" w:lineRule="auto"/>
        <w:ind w:left="720"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název:</w:t>
      </w:r>
      <w:r w:rsidR="00F02DE5" w:rsidRPr="002008AA">
        <w:rPr>
          <w:rFonts w:ascii="Arial" w:eastAsia="Times New Roman" w:hAnsi="Arial" w:cs="Arial"/>
          <w:color w:val="000000"/>
          <w:lang w:eastAsia="ar-SA"/>
        </w:rPr>
        <w:tab/>
      </w:r>
      <w:r w:rsidR="00F02DE5" w:rsidRPr="002008AA">
        <w:rPr>
          <w:rFonts w:ascii="Arial" w:eastAsia="Times New Roman" w:hAnsi="Arial" w:cs="Arial"/>
          <w:color w:val="000000"/>
          <w:lang w:eastAsia="ar-SA"/>
        </w:rPr>
        <w:tab/>
      </w:r>
      <w:r w:rsidR="00F02DE5" w:rsidRPr="002008AA">
        <w:rPr>
          <w:rFonts w:ascii="Arial" w:eastAsia="Times New Roman" w:hAnsi="Arial" w:cs="Arial"/>
          <w:b/>
          <w:color w:val="000000"/>
          <w:lang w:eastAsia="ar-SA"/>
        </w:rPr>
        <w:fldChar w:fldCharType="begin">
          <w:ffData>
            <w:name w:val="Text1"/>
            <w:enabled/>
            <w:calcOnExit w:val="0"/>
            <w:textInput/>
          </w:ffData>
        </w:fldChar>
      </w:r>
      <w:r w:rsidR="00F02DE5" w:rsidRPr="002008AA">
        <w:rPr>
          <w:rFonts w:ascii="Arial" w:eastAsia="Times New Roman" w:hAnsi="Arial" w:cs="Arial"/>
          <w:b/>
          <w:color w:val="000000"/>
          <w:lang w:eastAsia="ar-SA"/>
        </w:rPr>
        <w:instrText xml:space="preserve"> FORMTEXT </w:instrText>
      </w:r>
      <w:r w:rsidR="00F02DE5" w:rsidRPr="002008AA">
        <w:rPr>
          <w:rFonts w:ascii="Arial" w:eastAsia="Times New Roman" w:hAnsi="Arial" w:cs="Arial"/>
          <w:b/>
          <w:color w:val="000000"/>
          <w:lang w:eastAsia="ar-SA"/>
        </w:rPr>
      </w:r>
      <w:r w:rsidR="00F02DE5" w:rsidRPr="002008AA">
        <w:rPr>
          <w:rFonts w:ascii="Arial" w:eastAsia="Times New Roman" w:hAnsi="Arial" w:cs="Arial"/>
          <w:b/>
          <w:color w:val="000000"/>
          <w:lang w:eastAsia="ar-SA"/>
        </w:rPr>
        <w:fldChar w:fldCharType="separate"/>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color w:val="000000"/>
          <w:lang w:eastAsia="ar-SA"/>
        </w:rPr>
        <w:fldChar w:fldCharType="end"/>
      </w:r>
    </w:p>
    <w:p w:rsidR="00497FED" w:rsidRPr="002008AA" w:rsidRDefault="00497FED" w:rsidP="0080472C">
      <w:pPr>
        <w:suppressAutoHyphens/>
        <w:spacing w:after="0" w:line="240" w:lineRule="auto"/>
        <w:ind w:left="720"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sídlo:</w:t>
      </w:r>
      <w:r w:rsidR="00F02DE5" w:rsidRPr="002008AA">
        <w:rPr>
          <w:rFonts w:ascii="Arial" w:eastAsia="Times New Roman" w:hAnsi="Arial" w:cs="Arial"/>
          <w:color w:val="000000"/>
          <w:lang w:eastAsia="ar-SA"/>
        </w:rPr>
        <w:tab/>
      </w:r>
      <w:r w:rsidR="00F02DE5" w:rsidRPr="002008AA">
        <w:rPr>
          <w:rFonts w:ascii="Arial" w:eastAsia="Times New Roman" w:hAnsi="Arial" w:cs="Arial"/>
          <w:color w:val="000000"/>
          <w:lang w:eastAsia="ar-SA"/>
        </w:rPr>
        <w:tab/>
      </w:r>
      <w:r w:rsidR="00F02DE5" w:rsidRPr="002008AA">
        <w:rPr>
          <w:rFonts w:ascii="Arial" w:eastAsia="Times New Roman" w:hAnsi="Arial" w:cs="Arial"/>
          <w:b/>
          <w:color w:val="000000"/>
          <w:lang w:eastAsia="ar-SA"/>
        </w:rPr>
        <w:fldChar w:fldCharType="begin">
          <w:ffData>
            <w:name w:val="Text1"/>
            <w:enabled/>
            <w:calcOnExit w:val="0"/>
            <w:textInput/>
          </w:ffData>
        </w:fldChar>
      </w:r>
      <w:r w:rsidR="00F02DE5" w:rsidRPr="002008AA">
        <w:rPr>
          <w:rFonts w:ascii="Arial" w:eastAsia="Times New Roman" w:hAnsi="Arial" w:cs="Arial"/>
          <w:b/>
          <w:color w:val="000000"/>
          <w:lang w:eastAsia="ar-SA"/>
        </w:rPr>
        <w:instrText xml:space="preserve"> FORMTEXT </w:instrText>
      </w:r>
      <w:r w:rsidR="00F02DE5" w:rsidRPr="002008AA">
        <w:rPr>
          <w:rFonts w:ascii="Arial" w:eastAsia="Times New Roman" w:hAnsi="Arial" w:cs="Arial"/>
          <w:b/>
          <w:color w:val="000000"/>
          <w:lang w:eastAsia="ar-SA"/>
        </w:rPr>
      </w:r>
      <w:r w:rsidR="00F02DE5" w:rsidRPr="002008AA">
        <w:rPr>
          <w:rFonts w:ascii="Arial" w:eastAsia="Times New Roman" w:hAnsi="Arial" w:cs="Arial"/>
          <w:b/>
          <w:color w:val="000000"/>
          <w:lang w:eastAsia="ar-SA"/>
        </w:rPr>
        <w:fldChar w:fldCharType="separate"/>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color w:val="000000"/>
          <w:lang w:eastAsia="ar-SA"/>
        </w:rPr>
        <w:fldChar w:fldCharType="end"/>
      </w:r>
    </w:p>
    <w:p w:rsidR="00497FED" w:rsidRPr="002008AA" w:rsidRDefault="00497FED" w:rsidP="0080472C">
      <w:pPr>
        <w:suppressAutoHyphens/>
        <w:spacing w:after="0" w:line="240" w:lineRule="auto"/>
        <w:ind w:left="720"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IČ</w:t>
      </w:r>
      <w:r w:rsidR="00F02DE5" w:rsidRPr="002008AA">
        <w:rPr>
          <w:rFonts w:ascii="Arial" w:eastAsia="Times New Roman" w:hAnsi="Arial" w:cs="Arial"/>
          <w:color w:val="000000"/>
          <w:lang w:eastAsia="ar-SA"/>
        </w:rPr>
        <w:t>O</w:t>
      </w:r>
      <w:r w:rsidRPr="002008AA">
        <w:rPr>
          <w:rFonts w:ascii="Arial" w:eastAsia="Times New Roman" w:hAnsi="Arial" w:cs="Arial"/>
          <w:color w:val="000000"/>
          <w:lang w:eastAsia="ar-SA"/>
        </w:rPr>
        <w:t>:</w:t>
      </w:r>
      <w:r w:rsidR="00F02DE5" w:rsidRPr="002008AA">
        <w:rPr>
          <w:rFonts w:ascii="Arial" w:eastAsia="Times New Roman" w:hAnsi="Arial" w:cs="Arial"/>
          <w:color w:val="000000"/>
          <w:lang w:eastAsia="ar-SA"/>
        </w:rPr>
        <w:tab/>
      </w:r>
      <w:r w:rsidR="00F02DE5" w:rsidRPr="002008AA">
        <w:rPr>
          <w:rFonts w:ascii="Arial" w:eastAsia="Times New Roman" w:hAnsi="Arial" w:cs="Arial"/>
          <w:color w:val="000000"/>
          <w:lang w:eastAsia="ar-SA"/>
        </w:rPr>
        <w:tab/>
      </w:r>
      <w:r w:rsidR="00F02DE5" w:rsidRPr="002008AA">
        <w:rPr>
          <w:rFonts w:ascii="Arial" w:eastAsia="Times New Roman" w:hAnsi="Arial" w:cs="Arial"/>
          <w:b/>
          <w:color w:val="000000"/>
          <w:lang w:eastAsia="ar-SA"/>
        </w:rPr>
        <w:fldChar w:fldCharType="begin">
          <w:ffData>
            <w:name w:val="Text1"/>
            <w:enabled/>
            <w:calcOnExit w:val="0"/>
            <w:textInput/>
          </w:ffData>
        </w:fldChar>
      </w:r>
      <w:r w:rsidR="00F02DE5" w:rsidRPr="002008AA">
        <w:rPr>
          <w:rFonts w:ascii="Arial" w:eastAsia="Times New Roman" w:hAnsi="Arial" w:cs="Arial"/>
          <w:b/>
          <w:color w:val="000000"/>
          <w:lang w:eastAsia="ar-SA"/>
        </w:rPr>
        <w:instrText xml:space="preserve"> FORMTEXT </w:instrText>
      </w:r>
      <w:r w:rsidR="00F02DE5" w:rsidRPr="002008AA">
        <w:rPr>
          <w:rFonts w:ascii="Arial" w:eastAsia="Times New Roman" w:hAnsi="Arial" w:cs="Arial"/>
          <w:b/>
          <w:color w:val="000000"/>
          <w:lang w:eastAsia="ar-SA"/>
        </w:rPr>
      </w:r>
      <w:r w:rsidR="00F02DE5" w:rsidRPr="002008AA">
        <w:rPr>
          <w:rFonts w:ascii="Arial" w:eastAsia="Times New Roman" w:hAnsi="Arial" w:cs="Arial"/>
          <w:b/>
          <w:color w:val="000000"/>
          <w:lang w:eastAsia="ar-SA"/>
        </w:rPr>
        <w:fldChar w:fldCharType="separate"/>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color w:val="000000"/>
          <w:lang w:eastAsia="ar-SA"/>
        </w:rPr>
        <w:fldChar w:fldCharType="end"/>
      </w:r>
    </w:p>
    <w:p w:rsidR="00497FED" w:rsidRPr="002008AA" w:rsidRDefault="00497FED" w:rsidP="0080472C">
      <w:pPr>
        <w:suppressAutoHyphens/>
        <w:spacing w:after="0" w:line="240" w:lineRule="auto"/>
        <w:ind w:left="720"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DIČ:</w:t>
      </w:r>
      <w:r w:rsidR="00F02DE5" w:rsidRPr="002008AA">
        <w:rPr>
          <w:rFonts w:ascii="Arial" w:eastAsia="Times New Roman" w:hAnsi="Arial" w:cs="Arial"/>
          <w:color w:val="000000"/>
          <w:lang w:eastAsia="ar-SA"/>
        </w:rPr>
        <w:tab/>
      </w:r>
      <w:r w:rsidR="00F02DE5" w:rsidRPr="002008AA">
        <w:rPr>
          <w:rFonts w:ascii="Arial" w:eastAsia="Times New Roman" w:hAnsi="Arial" w:cs="Arial"/>
          <w:color w:val="000000"/>
          <w:lang w:eastAsia="ar-SA"/>
        </w:rPr>
        <w:tab/>
      </w:r>
      <w:r w:rsidR="00F02DE5" w:rsidRPr="002008AA">
        <w:rPr>
          <w:rFonts w:ascii="Arial" w:eastAsia="Times New Roman" w:hAnsi="Arial" w:cs="Arial"/>
          <w:b/>
          <w:color w:val="000000"/>
          <w:lang w:eastAsia="ar-SA"/>
        </w:rPr>
        <w:fldChar w:fldCharType="begin">
          <w:ffData>
            <w:name w:val="Text1"/>
            <w:enabled/>
            <w:calcOnExit w:val="0"/>
            <w:textInput/>
          </w:ffData>
        </w:fldChar>
      </w:r>
      <w:r w:rsidR="00F02DE5" w:rsidRPr="002008AA">
        <w:rPr>
          <w:rFonts w:ascii="Arial" w:eastAsia="Times New Roman" w:hAnsi="Arial" w:cs="Arial"/>
          <w:b/>
          <w:color w:val="000000"/>
          <w:lang w:eastAsia="ar-SA"/>
        </w:rPr>
        <w:instrText xml:space="preserve"> FORMTEXT </w:instrText>
      </w:r>
      <w:r w:rsidR="00F02DE5" w:rsidRPr="002008AA">
        <w:rPr>
          <w:rFonts w:ascii="Arial" w:eastAsia="Times New Roman" w:hAnsi="Arial" w:cs="Arial"/>
          <w:b/>
          <w:color w:val="000000"/>
          <w:lang w:eastAsia="ar-SA"/>
        </w:rPr>
      </w:r>
      <w:r w:rsidR="00F02DE5" w:rsidRPr="002008AA">
        <w:rPr>
          <w:rFonts w:ascii="Arial" w:eastAsia="Times New Roman" w:hAnsi="Arial" w:cs="Arial"/>
          <w:b/>
          <w:color w:val="000000"/>
          <w:lang w:eastAsia="ar-SA"/>
        </w:rPr>
        <w:fldChar w:fldCharType="separate"/>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color w:val="000000"/>
          <w:lang w:eastAsia="ar-SA"/>
        </w:rPr>
        <w:fldChar w:fldCharType="end"/>
      </w:r>
    </w:p>
    <w:p w:rsidR="00497FED" w:rsidRPr="002008AA" w:rsidRDefault="00497FED" w:rsidP="0080472C">
      <w:pPr>
        <w:suppressAutoHyphens/>
        <w:spacing w:after="0" w:line="240" w:lineRule="auto"/>
        <w:ind w:left="720"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bankovní spojení:</w:t>
      </w:r>
      <w:r w:rsidR="00F02DE5" w:rsidRPr="002008AA">
        <w:rPr>
          <w:rFonts w:ascii="Arial" w:eastAsia="Times New Roman" w:hAnsi="Arial" w:cs="Arial"/>
          <w:color w:val="000000"/>
          <w:lang w:eastAsia="ar-SA"/>
        </w:rPr>
        <w:tab/>
      </w:r>
      <w:r w:rsidR="00F02DE5" w:rsidRPr="002008AA">
        <w:rPr>
          <w:rFonts w:ascii="Arial" w:eastAsia="Times New Roman" w:hAnsi="Arial" w:cs="Arial"/>
          <w:b/>
          <w:color w:val="000000"/>
          <w:lang w:eastAsia="ar-SA"/>
        </w:rPr>
        <w:fldChar w:fldCharType="begin">
          <w:ffData>
            <w:name w:val="Text1"/>
            <w:enabled/>
            <w:calcOnExit w:val="0"/>
            <w:textInput/>
          </w:ffData>
        </w:fldChar>
      </w:r>
      <w:r w:rsidR="00F02DE5" w:rsidRPr="002008AA">
        <w:rPr>
          <w:rFonts w:ascii="Arial" w:eastAsia="Times New Roman" w:hAnsi="Arial" w:cs="Arial"/>
          <w:b/>
          <w:color w:val="000000"/>
          <w:lang w:eastAsia="ar-SA"/>
        </w:rPr>
        <w:instrText xml:space="preserve"> FORMTEXT </w:instrText>
      </w:r>
      <w:r w:rsidR="00F02DE5" w:rsidRPr="002008AA">
        <w:rPr>
          <w:rFonts w:ascii="Arial" w:eastAsia="Times New Roman" w:hAnsi="Arial" w:cs="Arial"/>
          <w:b/>
          <w:color w:val="000000"/>
          <w:lang w:eastAsia="ar-SA"/>
        </w:rPr>
      </w:r>
      <w:r w:rsidR="00F02DE5" w:rsidRPr="002008AA">
        <w:rPr>
          <w:rFonts w:ascii="Arial" w:eastAsia="Times New Roman" w:hAnsi="Arial" w:cs="Arial"/>
          <w:b/>
          <w:color w:val="000000"/>
          <w:lang w:eastAsia="ar-SA"/>
        </w:rPr>
        <w:fldChar w:fldCharType="separate"/>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color w:val="000000"/>
          <w:lang w:eastAsia="ar-SA"/>
        </w:rPr>
        <w:fldChar w:fldCharType="end"/>
      </w:r>
    </w:p>
    <w:p w:rsidR="00497FED" w:rsidRPr="002008AA" w:rsidRDefault="00497FED" w:rsidP="0080472C">
      <w:pPr>
        <w:suppressAutoHyphens/>
        <w:spacing w:after="0" w:line="240" w:lineRule="auto"/>
        <w:ind w:left="720"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statutární orgán:</w:t>
      </w:r>
      <w:r w:rsidR="00F02DE5" w:rsidRPr="002008AA">
        <w:rPr>
          <w:rFonts w:ascii="Arial" w:eastAsia="Times New Roman" w:hAnsi="Arial" w:cs="Arial"/>
          <w:color w:val="000000"/>
          <w:lang w:eastAsia="ar-SA"/>
        </w:rPr>
        <w:tab/>
      </w:r>
      <w:r w:rsidR="00F02DE5" w:rsidRPr="002008AA">
        <w:rPr>
          <w:rFonts w:ascii="Arial" w:eastAsia="Times New Roman" w:hAnsi="Arial" w:cs="Arial"/>
          <w:b/>
          <w:color w:val="000000"/>
          <w:lang w:eastAsia="ar-SA"/>
        </w:rPr>
        <w:fldChar w:fldCharType="begin">
          <w:ffData>
            <w:name w:val="Text1"/>
            <w:enabled/>
            <w:calcOnExit w:val="0"/>
            <w:textInput/>
          </w:ffData>
        </w:fldChar>
      </w:r>
      <w:r w:rsidR="00F02DE5" w:rsidRPr="002008AA">
        <w:rPr>
          <w:rFonts w:ascii="Arial" w:eastAsia="Times New Roman" w:hAnsi="Arial" w:cs="Arial"/>
          <w:b/>
          <w:color w:val="000000"/>
          <w:lang w:eastAsia="ar-SA"/>
        </w:rPr>
        <w:instrText xml:space="preserve"> FORMTEXT </w:instrText>
      </w:r>
      <w:r w:rsidR="00F02DE5" w:rsidRPr="002008AA">
        <w:rPr>
          <w:rFonts w:ascii="Arial" w:eastAsia="Times New Roman" w:hAnsi="Arial" w:cs="Arial"/>
          <w:b/>
          <w:color w:val="000000"/>
          <w:lang w:eastAsia="ar-SA"/>
        </w:rPr>
      </w:r>
      <w:r w:rsidR="00F02DE5" w:rsidRPr="002008AA">
        <w:rPr>
          <w:rFonts w:ascii="Arial" w:eastAsia="Times New Roman" w:hAnsi="Arial" w:cs="Arial"/>
          <w:b/>
          <w:color w:val="000000"/>
          <w:lang w:eastAsia="ar-SA"/>
        </w:rPr>
        <w:fldChar w:fldCharType="separate"/>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color w:val="000000"/>
          <w:lang w:eastAsia="ar-SA"/>
        </w:rPr>
        <w:fldChar w:fldCharType="end"/>
      </w:r>
    </w:p>
    <w:p w:rsidR="00214AF8" w:rsidRDefault="00214AF8" w:rsidP="00214AF8">
      <w:pPr>
        <w:spacing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(dále jen „</w:t>
      </w:r>
      <w:r>
        <w:rPr>
          <w:rFonts w:ascii="Arial" w:eastAsia="Times New Roman" w:hAnsi="Arial" w:cs="Arial"/>
          <w:color w:val="000000"/>
          <w:lang w:eastAsia="ar-SA"/>
        </w:rPr>
        <w:t>zhotovitel</w:t>
      </w:r>
      <w:r w:rsidRPr="002008AA">
        <w:rPr>
          <w:rFonts w:ascii="Arial" w:eastAsia="Times New Roman" w:hAnsi="Arial" w:cs="Arial"/>
          <w:color w:val="000000"/>
          <w:lang w:eastAsia="ar-SA"/>
        </w:rPr>
        <w:t>“)</w:t>
      </w:r>
    </w:p>
    <w:p w:rsidR="002E460E" w:rsidRPr="002008AA" w:rsidRDefault="002E460E" w:rsidP="0080472C">
      <w:pPr>
        <w:tabs>
          <w:tab w:val="center" w:pos="4536"/>
          <w:tab w:val="right" w:pos="9072"/>
        </w:tabs>
        <w:suppressAutoHyphens/>
        <w:spacing w:after="0" w:line="240" w:lineRule="auto"/>
        <w:jc w:val="both"/>
        <w:rPr>
          <w:rFonts w:ascii="Arial" w:eastAsia="Times New Roman" w:hAnsi="Arial" w:cs="Arial"/>
          <w:color w:val="000000"/>
          <w:lang w:eastAsia="ar-SA"/>
        </w:rPr>
      </w:pPr>
    </w:p>
    <w:p w:rsidR="00F02DE5" w:rsidRPr="002008AA" w:rsidRDefault="00F02DE5" w:rsidP="0080472C">
      <w:pPr>
        <w:tabs>
          <w:tab w:val="center" w:pos="4536"/>
          <w:tab w:val="right" w:pos="9072"/>
        </w:tabs>
        <w:suppressAutoHyphens/>
        <w:spacing w:after="0" w:line="240" w:lineRule="auto"/>
        <w:jc w:val="both"/>
        <w:rPr>
          <w:rFonts w:ascii="Arial" w:eastAsia="Times New Roman" w:hAnsi="Arial" w:cs="Arial"/>
          <w:color w:val="000000"/>
          <w:lang w:eastAsia="ar-SA"/>
        </w:rPr>
      </w:pPr>
    </w:p>
    <w:p w:rsidR="00497FED" w:rsidRPr="002008AA" w:rsidRDefault="008455D4" w:rsidP="0080472C">
      <w:pPr>
        <w:spacing w:after="0" w:line="240" w:lineRule="auto"/>
        <w:jc w:val="both"/>
        <w:rPr>
          <w:rFonts w:ascii="Arial" w:hAnsi="Arial" w:cs="Arial"/>
          <w:b/>
          <w:lang w:eastAsia="ar-SA"/>
        </w:rPr>
      </w:pPr>
      <w:r w:rsidRPr="002008AA">
        <w:rPr>
          <w:rFonts w:ascii="Arial" w:hAnsi="Arial" w:cs="Arial"/>
          <w:lang w:eastAsia="ar-SA"/>
        </w:rPr>
        <w:t>Objednatel</w:t>
      </w:r>
      <w:r w:rsidR="00497FED" w:rsidRPr="002008AA">
        <w:rPr>
          <w:rFonts w:ascii="Arial" w:hAnsi="Arial" w:cs="Arial"/>
          <w:lang w:eastAsia="ar-SA"/>
        </w:rPr>
        <w:t xml:space="preserve"> a </w:t>
      </w:r>
      <w:r w:rsidRPr="002008AA">
        <w:rPr>
          <w:rFonts w:ascii="Arial" w:hAnsi="Arial" w:cs="Arial"/>
          <w:lang w:eastAsia="ar-SA"/>
        </w:rPr>
        <w:t>zhotovitel</w:t>
      </w:r>
      <w:r w:rsidR="00497FED" w:rsidRPr="002008AA">
        <w:rPr>
          <w:rFonts w:ascii="Arial" w:hAnsi="Arial" w:cs="Arial"/>
          <w:lang w:eastAsia="ar-SA"/>
        </w:rPr>
        <w:t xml:space="preserve"> uzavírají tuto smlouvu</w:t>
      </w:r>
      <w:r w:rsidRPr="002008AA">
        <w:rPr>
          <w:rFonts w:ascii="Arial" w:hAnsi="Arial" w:cs="Arial"/>
          <w:lang w:eastAsia="ar-SA"/>
        </w:rPr>
        <w:t xml:space="preserve"> o dílo</w:t>
      </w:r>
      <w:r w:rsidR="00497FED" w:rsidRPr="002008AA">
        <w:rPr>
          <w:rFonts w:ascii="Arial" w:hAnsi="Arial" w:cs="Arial"/>
          <w:lang w:eastAsia="ar-SA"/>
        </w:rPr>
        <w:t xml:space="preserve"> na základě výsledku výběru nejvhodnější na</w:t>
      </w:r>
      <w:r w:rsidR="005A45CC" w:rsidRPr="002008AA">
        <w:rPr>
          <w:rFonts w:ascii="Arial" w:hAnsi="Arial" w:cs="Arial"/>
          <w:lang w:eastAsia="ar-SA"/>
        </w:rPr>
        <w:t xml:space="preserve">bídky </w:t>
      </w:r>
      <w:r w:rsidR="00993BE4">
        <w:rPr>
          <w:rFonts w:ascii="Arial" w:hAnsi="Arial" w:cs="Arial"/>
          <w:lang w:eastAsia="ar-SA"/>
        </w:rPr>
        <w:t>v rámci veřejné zakázky</w:t>
      </w:r>
      <w:r w:rsidR="005A45CC" w:rsidRPr="002008AA">
        <w:rPr>
          <w:rFonts w:ascii="Arial" w:hAnsi="Arial" w:cs="Arial"/>
          <w:lang w:eastAsia="ar-SA"/>
        </w:rPr>
        <w:t xml:space="preserve"> </w:t>
      </w:r>
      <w:r w:rsidR="00497FED" w:rsidRPr="002008AA">
        <w:rPr>
          <w:rFonts w:ascii="Arial" w:hAnsi="Arial" w:cs="Arial"/>
          <w:lang w:eastAsia="ar-SA"/>
        </w:rPr>
        <w:t xml:space="preserve">s názvem </w:t>
      </w:r>
      <w:r w:rsidR="002A170E" w:rsidRPr="002008AA">
        <w:rPr>
          <w:rFonts w:ascii="Arial" w:hAnsi="Arial" w:cs="Arial"/>
          <w:b/>
          <w:lang w:eastAsia="ar-SA"/>
        </w:rPr>
        <w:t>„</w:t>
      </w:r>
      <w:r w:rsidR="00993BE4">
        <w:rPr>
          <w:rFonts w:ascii="Arial" w:hAnsi="Arial" w:cs="Arial"/>
          <w:b/>
          <w:lang w:eastAsia="ar-SA"/>
        </w:rPr>
        <w:t>Dodávka sedacího nábytku</w:t>
      </w:r>
      <w:r w:rsidR="00B13610" w:rsidRPr="002008AA">
        <w:rPr>
          <w:rFonts w:ascii="Arial" w:hAnsi="Arial" w:cs="Arial"/>
          <w:b/>
          <w:lang w:eastAsia="ar-SA"/>
        </w:rPr>
        <w:t xml:space="preserve"> </w:t>
      </w:r>
      <w:r w:rsidR="005B6790" w:rsidRPr="002008AA">
        <w:rPr>
          <w:rFonts w:ascii="Arial" w:hAnsi="Arial" w:cs="Arial"/>
          <w:b/>
          <w:lang w:eastAsia="ar-SA"/>
        </w:rPr>
        <w:t xml:space="preserve">pro </w:t>
      </w:r>
      <w:r w:rsidR="0080472C">
        <w:rPr>
          <w:rFonts w:ascii="Arial" w:hAnsi="Arial" w:cs="Arial"/>
          <w:b/>
          <w:lang w:eastAsia="ar-SA"/>
        </w:rPr>
        <w:t>Domov pro seniory Havlíčkův Brod</w:t>
      </w:r>
      <w:r w:rsidR="001F0463">
        <w:rPr>
          <w:rFonts w:ascii="Arial" w:hAnsi="Arial" w:cs="Arial"/>
          <w:b/>
          <w:lang w:eastAsia="ar-SA"/>
        </w:rPr>
        <w:t xml:space="preserve"> </w:t>
      </w:r>
      <w:r w:rsidR="00376878">
        <w:rPr>
          <w:rFonts w:ascii="Arial" w:hAnsi="Arial" w:cs="Arial"/>
          <w:b/>
          <w:lang w:eastAsia="ar-SA"/>
        </w:rPr>
        <w:t>–</w:t>
      </w:r>
      <w:r w:rsidR="001F0463">
        <w:rPr>
          <w:rFonts w:ascii="Arial" w:hAnsi="Arial" w:cs="Arial"/>
          <w:b/>
          <w:lang w:eastAsia="ar-SA"/>
        </w:rPr>
        <w:t xml:space="preserve"> II</w:t>
      </w:r>
      <w:r w:rsidR="00376878">
        <w:rPr>
          <w:rFonts w:ascii="Arial" w:hAnsi="Arial" w:cs="Arial"/>
          <w:b/>
          <w:lang w:eastAsia="ar-SA"/>
        </w:rPr>
        <w:t>.</w:t>
      </w:r>
      <w:r w:rsidR="002A170E" w:rsidRPr="002008AA">
        <w:rPr>
          <w:rFonts w:ascii="Arial" w:hAnsi="Arial" w:cs="Arial"/>
          <w:b/>
          <w:lang w:eastAsia="ar-SA"/>
        </w:rPr>
        <w:t>“</w:t>
      </w:r>
      <w:r w:rsidR="002A170E" w:rsidRPr="002008AA">
        <w:rPr>
          <w:rFonts w:ascii="Arial" w:hAnsi="Arial" w:cs="Arial"/>
          <w:lang w:eastAsia="ar-SA"/>
        </w:rPr>
        <w:t>.</w:t>
      </w:r>
    </w:p>
    <w:p w:rsidR="00497FED" w:rsidRPr="002008AA" w:rsidRDefault="00497FED" w:rsidP="00497FED">
      <w:pPr>
        <w:tabs>
          <w:tab w:val="center" w:pos="4536"/>
          <w:tab w:val="right" w:pos="9072"/>
        </w:tabs>
        <w:suppressAutoHyphens/>
        <w:spacing w:before="120" w:after="0"/>
        <w:jc w:val="both"/>
        <w:rPr>
          <w:rFonts w:ascii="Arial" w:eastAsia="Times New Roman" w:hAnsi="Arial" w:cs="Arial"/>
          <w:color w:val="000000"/>
          <w:lang w:eastAsia="ar-SA"/>
        </w:rPr>
      </w:pPr>
    </w:p>
    <w:p w:rsidR="00497FED" w:rsidRPr="002008AA" w:rsidRDefault="00497FED" w:rsidP="00DC3E63">
      <w:pPr>
        <w:keepNext/>
        <w:keepLines/>
        <w:widowControl w:val="0"/>
        <w:numPr>
          <w:ilvl w:val="0"/>
          <w:numId w:val="1"/>
        </w:numPr>
        <w:tabs>
          <w:tab w:val="left" w:pos="360"/>
        </w:tabs>
        <w:suppressAutoHyphens/>
        <w:spacing w:before="120" w:after="120" w:line="240" w:lineRule="auto"/>
        <w:ind w:left="357" w:hanging="357"/>
        <w:jc w:val="center"/>
        <w:outlineLvl w:val="0"/>
        <w:rPr>
          <w:rFonts w:ascii="Arial" w:eastAsia="Times New Roman" w:hAnsi="Arial" w:cs="Arial"/>
          <w:b/>
          <w:color w:val="000000"/>
          <w:kern w:val="1"/>
          <w:lang w:eastAsia="ar-SA"/>
        </w:rPr>
      </w:pPr>
      <w:r w:rsidRPr="002008AA">
        <w:rPr>
          <w:rFonts w:ascii="Arial" w:eastAsia="Times New Roman" w:hAnsi="Arial" w:cs="Arial"/>
          <w:b/>
          <w:color w:val="000000"/>
          <w:kern w:val="1"/>
          <w:lang w:eastAsia="ar-SA"/>
        </w:rPr>
        <w:t xml:space="preserve">Předmět </w:t>
      </w:r>
      <w:r w:rsidR="0066124A" w:rsidRPr="002008AA">
        <w:rPr>
          <w:rFonts w:ascii="Arial" w:eastAsia="Times New Roman" w:hAnsi="Arial" w:cs="Arial"/>
          <w:b/>
          <w:color w:val="000000"/>
          <w:kern w:val="1"/>
          <w:lang w:eastAsia="ar-SA"/>
        </w:rPr>
        <w:t>plnění</w:t>
      </w:r>
    </w:p>
    <w:p w:rsidR="00A45927" w:rsidRPr="002008AA" w:rsidRDefault="00497FED" w:rsidP="006F32F2">
      <w:pPr>
        <w:suppressAutoHyphens/>
        <w:spacing w:before="120" w:after="0"/>
        <w:jc w:val="both"/>
        <w:rPr>
          <w:rFonts w:ascii="Arial" w:eastAsia="Times New Roman" w:hAnsi="Arial" w:cs="Arial"/>
          <w:color w:val="000000"/>
          <w:lang w:eastAsia="ar-SA"/>
        </w:rPr>
      </w:pPr>
      <w:r w:rsidRPr="002008AA">
        <w:rPr>
          <w:rFonts w:ascii="Arial" w:eastAsia="Times New Roman" w:hAnsi="Arial" w:cs="Arial"/>
          <w:color w:val="000000"/>
          <w:lang w:eastAsia="ar-SA"/>
        </w:rPr>
        <w:t>Předmětem</w:t>
      </w:r>
      <w:r w:rsidR="0066124A" w:rsidRPr="002008AA">
        <w:rPr>
          <w:rFonts w:ascii="Arial" w:eastAsia="Times New Roman" w:hAnsi="Arial" w:cs="Arial"/>
          <w:color w:val="000000"/>
          <w:lang w:eastAsia="ar-SA"/>
        </w:rPr>
        <w:t xml:space="preserve"> plnění podle této smlouvy je </w:t>
      </w:r>
      <w:r w:rsidR="001A5B7C" w:rsidRPr="002008AA">
        <w:rPr>
          <w:rFonts w:ascii="Arial" w:eastAsia="Times New Roman" w:hAnsi="Arial" w:cs="Arial"/>
          <w:color w:val="000000"/>
          <w:lang w:eastAsia="ar-SA"/>
        </w:rPr>
        <w:t>dodávka</w:t>
      </w:r>
      <w:r w:rsidR="00CA11C5" w:rsidRPr="002008AA">
        <w:rPr>
          <w:rFonts w:ascii="Arial" w:eastAsia="Times New Roman" w:hAnsi="Arial" w:cs="Arial"/>
          <w:color w:val="000000"/>
          <w:lang w:eastAsia="ar-SA"/>
        </w:rPr>
        <w:t xml:space="preserve"> a montáž</w:t>
      </w:r>
      <w:r w:rsidR="001A5B7C" w:rsidRPr="002008AA">
        <w:rPr>
          <w:rFonts w:ascii="Arial" w:eastAsia="Times New Roman" w:hAnsi="Arial" w:cs="Arial"/>
          <w:color w:val="000000"/>
          <w:lang w:eastAsia="ar-SA"/>
        </w:rPr>
        <w:t xml:space="preserve"> </w:t>
      </w:r>
      <w:r w:rsidR="00B13610" w:rsidRPr="002008AA">
        <w:rPr>
          <w:rFonts w:ascii="Arial" w:eastAsia="Times New Roman" w:hAnsi="Arial" w:cs="Arial"/>
          <w:color w:val="000000"/>
          <w:lang w:eastAsia="ar-SA"/>
        </w:rPr>
        <w:t xml:space="preserve">nového a nepoužitého </w:t>
      </w:r>
      <w:r w:rsidR="001F0463">
        <w:rPr>
          <w:rFonts w:ascii="Arial" w:eastAsia="Times New Roman" w:hAnsi="Arial" w:cs="Arial"/>
          <w:color w:val="000000"/>
          <w:lang w:eastAsia="ar-SA"/>
        </w:rPr>
        <w:t xml:space="preserve">sedacího </w:t>
      </w:r>
      <w:r w:rsidR="00B13610" w:rsidRPr="002008AA">
        <w:rPr>
          <w:rFonts w:ascii="Arial" w:eastAsia="Times New Roman" w:hAnsi="Arial" w:cs="Arial"/>
          <w:color w:val="000000"/>
          <w:lang w:eastAsia="ar-SA"/>
        </w:rPr>
        <w:t>nábytkového vybavení</w:t>
      </w:r>
      <w:r w:rsidR="001A5B7C" w:rsidRPr="002008AA">
        <w:rPr>
          <w:rFonts w:ascii="Arial" w:eastAsia="Times New Roman" w:hAnsi="Arial" w:cs="Arial"/>
          <w:color w:val="000000"/>
          <w:lang w:eastAsia="ar-SA"/>
        </w:rPr>
        <w:t xml:space="preserve"> pro </w:t>
      </w:r>
      <w:r w:rsidR="0080472C">
        <w:rPr>
          <w:rFonts w:ascii="Arial" w:eastAsia="Times New Roman" w:hAnsi="Arial" w:cs="Arial"/>
          <w:color w:val="000000"/>
          <w:lang w:eastAsia="ar-SA"/>
        </w:rPr>
        <w:t>Domov pro seniory Havlíčkův Brod</w:t>
      </w:r>
      <w:r w:rsidR="001A5B7C" w:rsidRPr="002008AA">
        <w:rPr>
          <w:rFonts w:ascii="Arial" w:eastAsia="Times New Roman" w:hAnsi="Arial" w:cs="Arial"/>
          <w:color w:val="000000"/>
          <w:lang w:eastAsia="ar-SA"/>
        </w:rPr>
        <w:t>.</w:t>
      </w:r>
      <w:r w:rsidR="00451DDF" w:rsidRPr="002008AA">
        <w:rPr>
          <w:rFonts w:ascii="Arial" w:eastAsia="Times New Roman" w:hAnsi="Arial" w:cs="Arial"/>
          <w:color w:val="000000"/>
          <w:lang w:eastAsia="ar-SA"/>
        </w:rPr>
        <w:t xml:space="preserve"> </w:t>
      </w:r>
      <w:r w:rsidR="001A5B7C" w:rsidRPr="002008AA">
        <w:rPr>
          <w:rFonts w:ascii="Arial" w:eastAsia="Times New Roman" w:hAnsi="Arial" w:cs="Arial"/>
          <w:color w:val="000000"/>
          <w:lang w:eastAsia="ar-SA"/>
        </w:rPr>
        <w:t>B</w:t>
      </w:r>
      <w:r w:rsidR="00451DDF" w:rsidRPr="002008AA">
        <w:rPr>
          <w:rFonts w:ascii="Arial" w:eastAsia="Times New Roman" w:hAnsi="Arial" w:cs="Arial"/>
          <w:color w:val="000000"/>
          <w:lang w:eastAsia="ar-SA"/>
        </w:rPr>
        <w:t>ližší specifikace</w:t>
      </w:r>
      <w:r w:rsidR="001A5B7C" w:rsidRPr="002008AA">
        <w:rPr>
          <w:rFonts w:ascii="Arial" w:eastAsia="Times New Roman" w:hAnsi="Arial" w:cs="Arial"/>
          <w:color w:val="000000"/>
          <w:lang w:eastAsia="ar-SA"/>
        </w:rPr>
        <w:t xml:space="preserve"> předmětu plnění</w:t>
      </w:r>
      <w:r w:rsidR="00451DDF" w:rsidRPr="002008AA">
        <w:rPr>
          <w:rFonts w:ascii="Arial" w:eastAsia="Times New Roman" w:hAnsi="Arial" w:cs="Arial"/>
          <w:color w:val="000000"/>
          <w:lang w:eastAsia="ar-SA"/>
        </w:rPr>
        <w:t xml:space="preserve"> je </w:t>
      </w:r>
      <w:r w:rsidR="00451DDF" w:rsidRPr="004F3765">
        <w:rPr>
          <w:rFonts w:ascii="Arial" w:eastAsia="Times New Roman" w:hAnsi="Arial" w:cs="Arial"/>
          <w:color w:val="000000"/>
          <w:lang w:eastAsia="ar-SA"/>
        </w:rPr>
        <w:t>uvedena</w:t>
      </w:r>
      <w:r w:rsidRPr="004F3765">
        <w:rPr>
          <w:rFonts w:ascii="Arial" w:eastAsia="Times New Roman" w:hAnsi="Arial" w:cs="Arial"/>
          <w:color w:val="000000"/>
          <w:lang w:eastAsia="ar-SA"/>
        </w:rPr>
        <w:t xml:space="preserve"> v </w:t>
      </w:r>
      <w:r w:rsidR="005C513E" w:rsidRPr="004F3765">
        <w:rPr>
          <w:rFonts w:ascii="Arial" w:eastAsia="Times New Roman" w:hAnsi="Arial" w:cs="Arial"/>
          <w:color w:val="000000"/>
          <w:lang w:eastAsia="ar-SA"/>
        </w:rPr>
        <w:t>příloze 1</w:t>
      </w:r>
      <w:r w:rsidR="00993BE4" w:rsidRPr="004F3765">
        <w:rPr>
          <w:rFonts w:ascii="Arial" w:eastAsia="Times New Roman" w:hAnsi="Arial" w:cs="Arial"/>
          <w:color w:val="000000"/>
          <w:lang w:eastAsia="ar-SA"/>
        </w:rPr>
        <w:t xml:space="preserve"> </w:t>
      </w:r>
      <w:r w:rsidR="005C513E" w:rsidRPr="004F3765">
        <w:rPr>
          <w:rFonts w:ascii="Arial" w:eastAsia="Times New Roman" w:hAnsi="Arial" w:cs="Arial"/>
          <w:color w:val="000000"/>
          <w:lang w:eastAsia="ar-SA"/>
        </w:rPr>
        <w:t>této</w:t>
      </w:r>
      <w:r w:rsidRPr="004F3765">
        <w:rPr>
          <w:rFonts w:ascii="Arial" w:eastAsia="Times New Roman" w:hAnsi="Arial" w:cs="Arial"/>
          <w:color w:val="000000"/>
          <w:lang w:eastAsia="ar-SA"/>
        </w:rPr>
        <w:t xml:space="preserve"> smlouvy</w:t>
      </w:r>
      <w:r w:rsidR="00451DDF" w:rsidRPr="002008AA">
        <w:rPr>
          <w:rFonts w:ascii="Arial" w:eastAsia="Times New Roman" w:hAnsi="Arial" w:cs="Arial"/>
          <w:color w:val="000000"/>
          <w:lang w:eastAsia="ar-SA"/>
        </w:rPr>
        <w:t xml:space="preserve"> (dále jen „zboží“). Součástí plnění </w:t>
      </w:r>
      <w:r w:rsidR="008455D4" w:rsidRPr="002008AA">
        <w:rPr>
          <w:rFonts w:ascii="Arial" w:eastAsia="Times New Roman" w:hAnsi="Arial" w:cs="Arial"/>
          <w:color w:val="000000"/>
          <w:lang w:eastAsia="ar-SA"/>
        </w:rPr>
        <w:t>zhotovitele</w:t>
      </w:r>
      <w:r w:rsidR="0066124A" w:rsidRPr="002008AA">
        <w:rPr>
          <w:rFonts w:ascii="Arial" w:eastAsia="Times New Roman" w:hAnsi="Arial" w:cs="Arial"/>
          <w:color w:val="000000"/>
          <w:lang w:eastAsia="ar-SA"/>
        </w:rPr>
        <w:t xml:space="preserve"> podle této smlouvy </w:t>
      </w:r>
      <w:r w:rsidR="00451DDF" w:rsidRPr="002008AA">
        <w:rPr>
          <w:rFonts w:ascii="Arial" w:eastAsia="Times New Roman" w:hAnsi="Arial" w:cs="Arial"/>
          <w:color w:val="000000"/>
          <w:lang w:eastAsia="ar-SA"/>
        </w:rPr>
        <w:t>je</w:t>
      </w:r>
      <w:r w:rsidRPr="002008AA">
        <w:rPr>
          <w:rFonts w:ascii="Arial" w:eastAsia="Times New Roman" w:hAnsi="Arial" w:cs="Arial"/>
          <w:color w:val="000000"/>
          <w:lang w:eastAsia="ar-SA"/>
        </w:rPr>
        <w:t xml:space="preserve"> zajištění dopravy </w:t>
      </w:r>
      <w:r w:rsidR="004D5D85" w:rsidRPr="002008AA">
        <w:rPr>
          <w:rFonts w:ascii="Arial" w:eastAsia="Times New Roman" w:hAnsi="Arial" w:cs="Arial"/>
          <w:color w:val="000000"/>
          <w:lang w:eastAsia="ar-SA"/>
        </w:rPr>
        <w:t>zboží</w:t>
      </w:r>
      <w:r w:rsidR="00451DDF" w:rsidRPr="002008AA">
        <w:rPr>
          <w:rFonts w:ascii="Arial" w:eastAsia="Times New Roman" w:hAnsi="Arial" w:cs="Arial"/>
          <w:color w:val="000000"/>
          <w:lang w:eastAsia="ar-SA"/>
        </w:rPr>
        <w:t xml:space="preserve"> </w:t>
      </w:r>
      <w:r w:rsidRPr="002008AA">
        <w:rPr>
          <w:rFonts w:ascii="Arial" w:eastAsia="Times New Roman" w:hAnsi="Arial" w:cs="Arial"/>
          <w:color w:val="000000"/>
          <w:lang w:eastAsia="ar-SA"/>
        </w:rPr>
        <w:t>do místa plnění,</w:t>
      </w:r>
      <w:r w:rsidR="0089443F" w:rsidRPr="002008AA">
        <w:rPr>
          <w:rFonts w:ascii="Arial" w:eastAsia="Times New Roman" w:hAnsi="Arial" w:cs="Arial"/>
          <w:color w:val="000000"/>
          <w:lang w:eastAsia="ar-SA"/>
        </w:rPr>
        <w:t xml:space="preserve"> kompletní instalace,</w:t>
      </w:r>
      <w:r w:rsidRPr="002008AA">
        <w:rPr>
          <w:rFonts w:ascii="Arial" w:eastAsia="Times New Roman" w:hAnsi="Arial" w:cs="Arial"/>
          <w:color w:val="000000"/>
          <w:lang w:eastAsia="ar-SA"/>
        </w:rPr>
        <w:t xml:space="preserve"> předvedení funkčnosti</w:t>
      </w:r>
      <w:r w:rsidR="00451DDF" w:rsidRPr="002008AA">
        <w:rPr>
          <w:rFonts w:ascii="Arial" w:eastAsia="Times New Roman" w:hAnsi="Arial" w:cs="Arial"/>
          <w:color w:val="000000"/>
          <w:lang w:eastAsia="ar-SA"/>
        </w:rPr>
        <w:t>,</w:t>
      </w:r>
      <w:r w:rsidRPr="002008AA">
        <w:rPr>
          <w:rFonts w:ascii="Arial" w:eastAsia="Times New Roman" w:hAnsi="Arial" w:cs="Arial"/>
          <w:color w:val="000000"/>
          <w:lang w:eastAsia="ar-SA"/>
        </w:rPr>
        <w:t xml:space="preserve"> </w:t>
      </w:r>
      <w:r w:rsidR="0066124A" w:rsidRPr="002008AA">
        <w:rPr>
          <w:rFonts w:ascii="Arial" w:eastAsia="Times New Roman" w:hAnsi="Arial" w:cs="Arial"/>
          <w:color w:val="000000"/>
          <w:lang w:eastAsia="ar-SA"/>
        </w:rPr>
        <w:t xml:space="preserve">předání </w:t>
      </w:r>
      <w:r w:rsidRPr="002008AA">
        <w:rPr>
          <w:rFonts w:ascii="Arial" w:eastAsia="Times New Roman" w:hAnsi="Arial" w:cs="Arial"/>
          <w:color w:val="000000"/>
          <w:lang w:eastAsia="ar-SA"/>
        </w:rPr>
        <w:t>záruční</w:t>
      </w:r>
      <w:r w:rsidR="0066124A" w:rsidRPr="002008AA">
        <w:rPr>
          <w:rFonts w:ascii="Arial" w:eastAsia="Times New Roman" w:hAnsi="Arial" w:cs="Arial"/>
          <w:color w:val="000000"/>
          <w:lang w:eastAsia="ar-SA"/>
        </w:rPr>
        <w:t>ho</w:t>
      </w:r>
      <w:r w:rsidRPr="002008AA">
        <w:rPr>
          <w:rFonts w:ascii="Arial" w:eastAsia="Times New Roman" w:hAnsi="Arial" w:cs="Arial"/>
          <w:color w:val="000000"/>
          <w:lang w:eastAsia="ar-SA"/>
        </w:rPr>
        <w:t xml:space="preserve"> a dodací</w:t>
      </w:r>
      <w:r w:rsidR="0066124A" w:rsidRPr="002008AA">
        <w:rPr>
          <w:rFonts w:ascii="Arial" w:eastAsia="Times New Roman" w:hAnsi="Arial" w:cs="Arial"/>
          <w:color w:val="000000"/>
          <w:lang w:eastAsia="ar-SA"/>
        </w:rPr>
        <w:t>ho</w:t>
      </w:r>
      <w:r w:rsidRPr="002008AA">
        <w:rPr>
          <w:rFonts w:ascii="Arial" w:eastAsia="Times New Roman" w:hAnsi="Arial" w:cs="Arial"/>
          <w:color w:val="000000"/>
          <w:lang w:eastAsia="ar-SA"/>
        </w:rPr>
        <w:t xml:space="preserve"> list</w:t>
      </w:r>
      <w:r w:rsidR="0066124A" w:rsidRPr="002008AA">
        <w:rPr>
          <w:rFonts w:ascii="Arial" w:eastAsia="Times New Roman" w:hAnsi="Arial" w:cs="Arial"/>
          <w:color w:val="000000"/>
          <w:lang w:eastAsia="ar-SA"/>
        </w:rPr>
        <w:t xml:space="preserve">u. </w:t>
      </w:r>
      <w:r w:rsidR="008455D4" w:rsidRPr="002008AA">
        <w:rPr>
          <w:rFonts w:ascii="Arial" w:eastAsia="Times New Roman" w:hAnsi="Arial" w:cs="Arial"/>
          <w:color w:val="000000"/>
          <w:lang w:eastAsia="ar-SA"/>
        </w:rPr>
        <w:t>Zhotovitel</w:t>
      </w:r>
      <w:r w:rsidR="0066124A" w:rsidRPr="002008AA">
        <w:rPr>
          <w:rFonts w:ascii="Arial" w:eastAsia="Times New Roman" w:hAnsi="Arial" w:cs="Arial"/>
          <w:color w:val="000000"/>
          <w:lang w:eastAsia="ar-SA"/>
        </w:rPr>
        <w:t xml:space="preserve"> se touto smlouvou dále zavazuje k</w:t>
      </w:r>
      <w:r w:rsidRPr="002008AA">
        <w:rPr>
          <w:rFonts w:ascii="Arial" w:eastAsia="Times New Roman" w:hAnsi="Arial" w:cs="Arial"/>
          <w:color w:val="000000"/>
          <w:lang w:eastAsia="ar-SA"/>
        </w:rPr>
        <w:t xml:space="preserve"> poskytován</w:t>
      </w:r>
      <w:r w:rsidR="008343F2" w:rsidRPr="002008AA">
        <w:rPr>
          <w:rFonts w:ascii="Arial" w:eastAsia="Times New Roman" w:hAnsi="Arial" w:cs="Arial"/>
          <w:color w:val="000000"/>
          <w:lang w:eastAsia="ar-SA"/>
        </w:rPr>
        <w:t xml:space="preserve">í bezplatného záručního servisu. </w:t>
      </w:r>
    </w:p>
    <w:p w:rsidR="00AE2759" w:rsidRPr="002008AA" w:rsidRDefault="00E320DA" w:rsidP="00DC3E63">
      <w:pPr>
        <w:numPr>
          <w:ilvl w:val="0"/>
          <w:numId w:val="1"/>
        </w:numPr>
        <w:suppressAutoHyphens/>
        <w:spacing w:before="120" w:after="0"/>
        <w:jc w:val="center"/>
        <w:rPr>
          <w:rFonts w:ascii="Arial" w:eastAsia="Times New Roman" w:hAnsi="Arial" w:cs="Arial"/>
          <w:b/>
          <w:color w:val="000000"/>
          <w:kern w:val="1"/>
          <w:lang w:eastAsia="ar-SA"/>
        </w:rPr>
      </w:pPr>
      <w:r w:rsidRPr="002008AA">
        <w:rPr>
          <w:rFonts w:ascii="Arial" w:eastAsia="Times New Roman" w:hAnsi="Arial" w:cs="Arial"/>
          <w:b/>
          <w:color w:val="000000"/>
          <w:kern w:val="1"/>
          <w:lang w:eastAsia="ar-SA"/>
        </w:rPr>
        <w:t>Cena za předmět plnění</w:t>
      </w:r>
    </w:p>
    <w:p w:rsidR="00B91B7B" w:rsidRPr="002008AA" w:rsidRDefault="002C3FE5" w:rsidP="00B91B7B">
      <w:pPr>
        <w:suppressAutoHyphens/>
        <w:spacing w:before="120" w:after="120" w:line="240" w:lineRule="auto"/>
        <w:jc w:val="both"/>
        <w:rPr>
          <w:rFonts w:ascii="Arial" w:eastAsia="Times New Roman" w:hAnsi="Arial" w:cs="Arial"/>
          <w:b/>
          <w:color w:val="000000"/>
          <w:lang w:eastAsia="ar-SA"/>
        </w:rPr>
      </w:pPr>
      <w:r w:rsidRPr="002008AA">
        <w:rPr>
          <w:rFonts w:ascii="Arial" w:eastAsia="Times New Roman" w:hAnsi="Arial" w:cs="Arial"/>
          <w:b/>
          <w:color w:val="000000"/>
          <w:lang w:eastAsia="ar-SA"/>
        </w:rPr>
        <w:t xml:space="preserve">Celková </w:t>
      </w:r>
      <w:r w:rsidR="00B91B7B" w:rsidRPr="002008AA">
        <w:rPr>
          <w:rFonts w:ascii="Arial" w:eastAsia="Times New Roman" w:hAnsi="Arial" w:cs="Arial"/>
          <w:b/>
          <w:color w:val="000000"/>
          <w:lang w:eastAsia="ar-SA"/>
        </w:rPr>
        <w:t xml:space="preserve">cena za </w:t>
      </w:r>
      <w:r w:rsidR="00CA11C5" w:rsidRPr="002008AA">
        <w:rPr>
          <w:rFonts w:ascii="Arial" w:eastAsia="Times New Roman" w:hAnsi="Arial" w:cs="Arial"/>
          <w:b/>
          <w:color w:val="000000"/>
          <w:lang w:eastAsia="ar-SA"/>
        </w:rPr>
        <w:t>předmět plnění</w:t>
      </w:r>
      <w:r w:rsidR="00B91B7B" w:rsidRPr="002008AA">
        <w:rPr>
          <w:rFonts w:ascii="Arial" w:eastAsia="Times New Roman" w:hAnsi="Arial" w:cs="Arial"/>
          <w:b/>
          <w:color w:val="000000"/>
          <w:lang w:eastAsia="ar-SA"/>
        </w:rPr>
        <w:t xml:space="preserve"> bez DPH v Kč:</w:t>
      </w:r>
      <w:r w:rsidR="00F02DE5" w:rsidRPr="002008AA">
        <w:rPr>
          <w:rFonts w:ascii="Arial" w:eastAsia="Times New Roman" w:hAnsi="Arial" w:cs="Arial"/>
          <w:b/>
          <w:color w:val="000000"/>
          <w:lang w:eastAsia="ar-SA"/>
        </w:rPr>
        <w:tab/>
      </w:r>
      <w:r w:rsidR="00F02DE5" w:rsidRPr="002008AA">
        <w:rPr>
          <w:rFonts w:ascii="Arial" w:eastAsia="Times New Roman" w:hAnsi="Arial" w:cs="Arial"/>
          <w:b/>
          <w:color w:val="000000"/>
          <w:lang w:eastAsia="ar-SA"/>
        </w:rPr>
        <w:tab/>
      </w:r>
      <w:r w:rsidR="00F02DE5" w:rsidRPr="002008AA">
        <w:rPr>
          <w:rFonts w:ascii="Arial" w:eastAsia="Times New Roman" w:hAnsi="Arial" w:cs="Arial"/>
          <w:b/>
          <w:color w:val="000000"/>
          <w:lang w:eastAsia="ar-SA"/>
        </w:rPr>
        <w:fldChar w:fldCharType="begin">
          <w:ffData>
            <w:name w:val="Text1"/>
            <w:enabled/>
            <w:calcOnExit w:val="0"/>
            <w:textInput/>
          </w:ffData>
        </w:fldChar>
      </w:r>
      <w:bookmarkStart w:id="1" w:name="Text1"/>
      <w:r w:rsidR="00F02DE5" w:rsidRPr="002008AA">
        <w:rPr>
          <w:rFonts w:ascii="Arial" w:eastAsia="Times New Roman" w:hAnsi="Arial" w:cs="Arial"/>
          <w:b/>
          <w:color w:val="000000"/>
          <w:lang w:eastAsia="ar-SA"/>
        </w:rPr>
        <w:instrText xml:space="preserve"> FORMTEXT </w:instrText>
      </w:r>
      <w:r w:rsidR="00F02DE5" w:rsidRPr="002008AA">
        <w:rPr>
          <w:rFonts w:ascii="Arial" w:eastAsia="Times New Roman" w:hAnsi="Arial" w:cs="Arial"/>
          <w:b/>
          <w:color w:val="000000"/>
          <w:lang w:eastAsia="ar-SA"/>
        </w:rPr>
      </w:r>
      <w:r w:rsidR="00F02DE5" w:rsidRPr="002008AA">
        <w:rPr>
          <w:rFonts w:ascii="Arial" w:eastAsia="Times New Roman" w:hAnsi="Arial" w:cs="Arial"/>
          <w:b/>
          <w:color w:val="000000"/>
          <w:lang w:eastAsia="ar-SA"/>
        </w:rPr>
        <w:fldChar w:fldCharType="separate"/>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color w:val="000000"/>
          <w:lang w:eastAsia="ar-SA"/>
        </w:rPr>
        <w:fldChar w:fldCharType="end"/>
      </w:r>
      <w:bookmarkEnd w:id="1"/>
    </w:p>
    <w:p w:rsidR="00B91B7B" w:rsidRPr="002008AA" w:rsidRDefault="00B91B7B" w:rsidP="00B91B7B">
      <w:pPr>
        <w:suppressAutoHyphens/>
        <w:spacing w:before="120" w:after="120" w:line="240" w:lineRule="auto"/>
        <w:jc w:val="both"/>
        <w:rPr>
          <w:rFonts w:ascii="Arial" w:eastAsia="Times New Roman" w:hAnsi="Arial" w:cs="Arial"/>
          <w:b/>
          <w:color w:val="000000"/>
          <w:lang w:eastAsia="ar-SA"/>
        </w:rPr>
      </w:pPr>
      <w:r w:rsidRPr="002008AA">
        <w:rPr>
          <w:rFonts w:ascii="Arial" w:eastAsia="Times New Roman" w:hAnsi="Arial" w:cs="Arial"/>
          <w:b/>
          <w:color w:val="000000"/>
          <w:lang w:eastAsia="ar-SA"/>
        </w:rPr>
        <w:t xml:space="preserve">Výše DPH v Kč:  </w:t>
      </w:r>
      <w:r w:rsidR="00F02DE5" w:rsidRPr="002008AA">
        <w:rPr>
          <w:rFonts w:ascii="Arial" w:eastAsia="Times New Roman" w:hAnsi="Arial" w:cs="Arial"/>
          <w:b/>
          <w:color w:val="000000"/>
          <w:lang w:eastAsia="ar-SA"/>
        </w:rPr>
        <w:tab/>
      </w:r>
      <w:r w:rsidR="00F02DE5" w:rsidRPr="002008AA">
        <w:rPr>
          <w:rFonts w:ascii="Arial" w:eastAsia="Times New Roman" w:hAnsi="Arial" w:cs="Arial"/>
          <w:b/>
          <w:color w:val="000000"/>
          <w:lang w:eastAsia="ar-SA"/>
        </w:rPr>
        <w:tab/>
      </w:r>
      <w:r w:rsidR="00F02DE5" w:rsidRPr="002008AA">
        <w:rPr>
          <w:rFonts w:ascii="Arial" w:eastAsia="Times New Roman" w:hAnsi="Arial" w:cs="Arial"/>
          <w:b/>
          <w:color w:val="000000"/>
          <w:lang w:eastAsia="ar-SA"/>
        </w:rPr>
        <w:tab/>
      </w:r>
      <w:r w:rsidR="00F02DE5" w:rsidRPr="002008AA">
        <w:rPr>
          <w:rFonts w:ascii="Arial" w:eastAsia="Times New Roman" w:hAnsi="Arial" w:cs="Arial"/>
          <w:b/>
          <w:color w:val="000000"/>
          <w:lang w:eastAsia="ar-SA"/>
        </w:rPr>
        <w:tab/>
      </w:r>
      <w:r w:rsidR="00F02DE5" w:rsidRPr="002008AA">
        <w:rPr>
          <w:rFonts w:ascii="Arial" w:eastAsia="Times New Roman" w:hAnsi="Arial" w:cs="Arial"/>
          <w:b/>
          <w:color w:val="000000"/>
          <w:lang w:eastAsia="ar-SA"/>
        </w:rPr>
        <w:tab/>
      </w:r>
      <w:r w:rsidR="00F02DE5" w:rsidRPr="002008AA">
        <w:rPr>
          <w:rFonts w:ascii="Arial" w:eastAsia="Times New Roman" w:hAnsi="Arial" w:cs="Arial"/>
          <w:b/>
          <w:color w:val="000000"/>
          <w:lang w:eastAsia="ar-SA"/>
        </w:rPr>
        <w:fldChar w:fldCharType="begin">
          <w:ffData>
            <w:name w:val="Text1"/>
            <w:enabled/>
            <w:calcOnExit w:val="0"/>
            <w:textInput/>
          </w:ffData>
        </w:fldChar>
      </w:r>
      <w:r w:rsidR="00F02DE5" w:rsidRPr="002008AA">
        <w:rPr>
          <w:rFonts w:ascii="Arial" w:eastAsia="Times New Roman" w:hAnsi="Arial" w:cs="Arial"/>
          <w:b/>
          <w:color w:val="000000"/>
          <w:lang w:eastAsia="ar-SA"/>
        </w:rPr>
        <w:instrText xml:space="preserve"> FORMTEXT </w:instrText>
      </w:r>
      <w:r w:rsidR="00F02DE5" w:rsidRPr="002008AA">
        <w:rPr>
          <w:rFonts w:ascii="Arial" w:eastAsia="Times New Roman" w:hAnsi="Arial" w:cs="Arial"/>
          <w:b/>
          <w:color w:val="000000"/>
          <w:lang w:eastAsia="ar-SA"/>
        </w:rPr>
      </w:r>
      <w:r w:rsidR="00F02DE5" w:rsidRPr="002008AA">
        <w:rPr>
          <w:rFonts w:ascii="Arial" w:eastAsia="Times New Roman" w:hAnsi="Arial" w:cs="Arial"/>
          <w:b/>
          <w:color w:val="000000"/>
          <w:lang w:eastAsia="ar-SA"/>
        </w:rPr>
        <w:fldChar w:fldCharType="separate"/>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color w:val="000000"/>
          <w:lang w:eastAsia="ar-SA"/>
        </w:rPr>
        <w:fldChar w:fldCharType="end"/>
      </w:r>
    </w:p>
    <w:p w:rsidR="00B91B7B" w:rsidRPr="002008AA" w:rsidRDefault="00B91B7B" w:rsidP="00B91B7B">
      <w:pPr>
        <w:suppressAutoHyphens/>
        <w:spacing w:before="120" w:after="120"/>
        <w:jc w:val="both"/>
        <w:rPr>
          <w:rFonts w:ascii="Arial" w:eastAsia="Times New Roman" w:hAnsi="Arial" w:cs="Arial"/>
          <w:b/>
          <w:color w:val="000000"/>
          <w:lang w:eastAsia="ar-SA"/>
        </w:rPr>
      </w:pPr>
      <w:r w:rsidRPr="002008AA">
        <w:rPr>
          <w:rFonts w:ascii="Arial" w:eastAsia="Times New Roman" w:hAnsi="Arial" w:cs="Arial"/>
          <w:b/>
          <w:color w:val="000000"/>
          <w:lang w:eastAsia="ar-SA"/>
        </w:rPr>
        <w:t xml:space="preserve">Celková cena za </w:t>
      </w:r>
      <w:r w:rsidR="002C3FE5" w:rsidRPr="002008AA">
        <w:rPr>
          <w:rFonts w:ascii="Arial" w:eastAsia="Times New Roman" w:hAnsi="Arial" w:cs="Arial"/>
          <w:b/>
          <w:color w:val="000000"/>
          <w:lang w:eastAsia="ar-SA"/>
        </w:rPr>
        <w:t>předmět plnění</w:t>
      </w:r>
      <w:r w:rsidRPr="002008AA">
        <w:rPr>
          <w:rFonts w:ascii="Arial" w:eastAsia="Times New Roman" w:hAnsi="Arial" w:cs="Arial"/>
          <w:b/>
          <w:color w:val="000000"/>
          <w:lang w:eastAsia="ar-SA"/>
        </w:rPr>
        <w:t xml:space="preserve"> včetně DPH v Kč:</w:t>
      </w:r>
      <w:r w:rsidR="00F02DE5" w:rsidRPr="002008AA">
        <w:rPr>
          <w:rFonts w:ascii="Arial" w:eastAsia="Times New Roman" w:hAnsi="Arial" w:cs="Arial"/>
          <w:b/>
          <w:color w:val="000000"/>
          <w:lang w:eastAsia="ar-SA"/>
        </w:rPr>
        <w:tab/>
      </w:r>
      <w:r w:rsidR="00F02DE5" w:rsidRPr="002008AA">
        <w:rPr>
          <w:rFonts w:ascii="Arial" w:eastAsia="Times New Roman" w:hAnsi="Arial" w:cs="Arial"/>
          <w:b/>
          <w:color w:val="000000"/>
          <w:lang w:eastAsia="ar-SA"/>
        </w:rPr>
        <w:fldChar w:fldCharType="begin">
          <w:ffData>
            <w:name w:val="Text1"/>
            <w:enabled/>
            <w:calcOnExit w:val="0"/>
            <w:textInput/>
          </w:ffData>
        </w:fldChar>
      </w:r>
      <w:r w:rsidR="00F02DE5" w:rsidRPr="002008AA">
        <w:rPr>
          <w:rFonts w:ascii="Arial" w:eastAsia="Times New Roman" w:hAnsi="Arial" w:cs="Arial"/>
          <w:b/>
          <w:color w:val="000000"/>
          <w:lang w:eastAsia="ar-SA"/>
        </w:rPr>
        <w:instrText xml:space="preserve"> FORMTEXT </w:instrText>
      </w:r>
      <w:r w:rsidR="00F02DE5" w:rsidRPr="002008AA">
        <w:rPr>
          <w:rFonts w:ascii="Arial" w:eastAsia="Times New Roman" w:hAnsi="Arial" w:cs="Arial"/>
          <w:b/>
          <w:color w:val="000000"/>
          <w:lang w:eastAsia="ar-SA"/>
        </w:rPr>
      </w:r>
      <w:r w:rsidR="00F02DE5" w:rsidRPr="002008AA">
        <w:rPr>
          <w:rFonts w:ascii="Arial" w:eastAsia="Times New Roman" w:hAnsi="Arial" w:cs="Arial"/>
          <w:b/>
          <w:color w:val="000000"/>
          <w:lang w:eastAsia="ar-SA"/>
        </w:rPr>
        <w:fldChar w:fldCharType="separate"/>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noProof/>
          <w:color w:val="000000"/>
          <w:lang w:eastAsia="ar-SA"/>
        </w:rPr>
        <w:t> </w:t>
      </w:r>
      <w:r w:rsidR="00F02DE5" w:rsidRPr="002008AA">
        <w:rPr>
          <w:rFonts w:ascii="Arial" w:eastAsia="Times New Roman" w:hAnsi="Arial" w:cs="Arial"/>
          <w:b/>
          <w:color w:val="000000"/>
          <w:lang w:eastAsia="ar-SA"/>
        </w:rPr>
        <w:fldChar w:fldCharType="end"/>
      </w:r>
    </w:p>
    <w:p w:rsidR="00497FED" w:rsidRPr="002008AA" w:rsidRDefault="008455D4" w:rsidP="00B91B7B">
      <w:pPr>
        <w:suppressAutoHyphens/>
        <w:spacing w:before="120" w:after="120"/>
        <w:jc w:val="both"/>
        <w:rPr>
          <w:rFonts w:ascii="Arial" w:eastAsia="Times New Roman" w:hAnsi="Arial" w:cs="Arial"/>
          <w:color w:val="000000"/>
          <w:lang w:eastAsia="ar-SA"/>
        </w:rPr>
      </w:pPr>
      <w:r w:rsidRPr="002008AA">
        <w:rPr>
          <w:rFonts w:ascii="Arial" w:eastAsia="Times New Roman" w:hAnsi="Arial" w:cs="Arial"/>
          <w:color w:val="000000"/>
          <w:lang w:eastAsia="ar-SA"/>
        </w:rPr>
        <w:t>Celková</w:t>
      </w:r>
      <w:r w:rsidR="00AD6132" w:rsidRPr="002008AA">
        <w:rPr>
          <w:rFonts w:ascii="Arial" w:eastAsia="Times New Roman" w:hAnsi="Arial" w:cs="Arial"/>
          <w:color w:val="000000"/>
          <w:lang w:eastAsia="ar-SA"/>
        </w:rPr>
        <w:t xml:space="preserve"> c</w:t>
      </w:r>
      <w:r w:rsidR="00497FED" w:rsidRPr="002008AA">
        <w:rPr>
          <w:rFonts w:ascii="Arial" w:eastAsia="Times New Roman" w:hAnsi="Arial" w:cs="Arial"/>
          <w:color w:val="000000"/>
          <w:lang w:eastAsia="ar-SA"/>
        </w:rPr>
        <w:t xml:space="preserve">ena </w:t>
      </w:r>
      <w:r w:rsidRPr="002008AA">
        <w:rPr>
          <w:rFonts w:ascii="Arial" w:eastAsia="Times New Roman" w:hAnsi="Arial" w:cs="Arial"/>
          <w:color w:val="000000"/>
          <w:lang w:eastAsia="ar-SA"/>
        </w:rPr>
        <w:t xml:space="preserve">za předmět plnění </w:t>
      </w:r>
      <w:r w:rsidR="00497FED" w:rsidRPr="002008AA">
        <w:rPr>
          <w:rFonts w:ascii="Arial" w:eastAsia="Times New Roman" w:hAnsi="Arial" w:cs="Arial"/>
          <w:color w:val="000000"/>
          <w:lang w:eastAsia="ar-SA"/>
        </w:rPr>
        <w:t>zahrnuje všechny náklady spojené s</w:t>
      </w:r>
      <w:r w:rsidR="002535C3" w:rsidRPr="002008AA">
        <w:rPr>
          <w:rFonts w:ascii="Arial" w:eastAsia="Times New Roman" w:hAnsi="Arial" w:cs="Arial"/>
          <w:color w:val="000000"/>
          <w:lang w:eastAsia="ar-SA"/>
        </w:rPr>
        <w:t xml:space="preserve"> </w:t>
      </w:r>
      <w:r w:rsidR="0066124A" w:rsidRPr="002008AA">
        <w:rPr>
          <w:rFonts w:ascii="Arial" w:eastAsia="Times New Roman" w:hAnsi="Arial" w:cs="Arial"/>
          <w:color w:val="000000"/>
          <w:lang w:eastAsia="ar-SA"/>
        </w:rPr>
        <w:t>dodávkou zboží</w:t>
      </w:r>
      <w:r w:rsidR="00497FED" w:rsidRPr="002008AA">
        <w:rPr>
          <w:rFonts w:ascii="Arial" w:eastAsia="Times New Roman" w:hAnsi="Arial" w:cs="Arial"/>
          <w:color w:val="000000"/>
          <w:lang w:eastAsia="ar-SA"/>
        </w:rPr>
        <w:t xml:space="preserve"> tj. </w:t>
      </w:r>
      <w:r w:rsidR="007C62EB" w:rsidRPr="002008AA">
        <w:rPr>
          <w:rFonts w:ascii="Arial" w:eastAsia="Times New Roman" w:hAnsi="Arial" w:cs="Arial"/>
          <w:color w:val="000000"/>
          <w:lang w:eastAsia="ar-SA"/>
        </w:rPr>
        <w:t>cenu zboží</w:t>
      </w:r>
      <w:r w:rsidR="00497FED" w:rsidRPr="002008AA">
        <w:rPr>
          <w:rFonts w:ascii="Arial" w:eastAsia="Times New Roman" w:hAnsi="Arial" w:cs="Arial"/>
          <w:color w:val="000000"/>
          <w:lang w:eastAsia="ar-SA"/>
        </w:rPr>
        <w:t>, balné, dopravné, celní či jiné poplatky</w:t>
      </w:r>
      <w:r w:rsidR="007C62EB" w:rsidRPr="002008AA">
        <w:rPr>
          <w:rFonts w:ascii="Arial" w:eastAsia="Times New Roman" w:hAnsi="Arial" w:cs="Arial"/>
          <w:color w:val="000000"/>
          <w:lang w:eastAsia="ar-SA"/>
        </w:rPr>
        <w:t>, finanční vlivy (inflační, kursové)</w:t>
      </w:r>
      <w:r w:rsidR="00497FED" w:rsidRPr="002008AA">
        <w:rPr>
          <w:rFonts w:ascii="Arial" w:eastAsia="Times New Roman" w:hAnsi="Arial" w:cs="Arial"/>
          <w:color w:val="000000"/>
          <w:lang w:eastAsia="ar-SA"/>
        </w:rPr>
        <w:t xml:space="preserve">, pojištění, </w:t>
      </w:r>
      <w:r w:rsidR="002C3FE5" w:rsidRPr="002008AA">
        <w:rPr>
          <w:rFonts w:ascii="Arial" w:eastAsia="Times New Roman" w:hAnsi="Arial" w:cs="Arial"/>
          <w:color w:val="000000"/>
          <w:lang w:eastAsia="ar-SA"/>
        </w:rPr>
        <w:t xml:space="preserve">montáž a </w:t>
      </w:r>
      <w:r w:rsidR="00497FED" w:rsidRPr="002008AA">
        <w:rPr>
          <w:rFonts w:ascii="Arial" w:eastAsia="Times New Roman" w:hAnsi="Arial" w:cs="Arial"/>
          <w:color w:val="000000"/>
          <w:lang w:eastAsia="ar-SA"/>
        </w:rPr>
        <w:t xml:space="preserve">instalaci </w:t>
      </w:r>
      <w:r w:rsidR="0066124A" w:rsidRPr="002008AA">
        <w:rPr>
          <w:rFonts w:ascii="Arial" w:eastAsia="Times New Roman" w:hAnsi="Arial" w:cs="Arial"/>
          <w:color w:val="000000"/>
          <w:lang w:eastAsia="ar-SA"/>
        </w:rPr>
        <w:t>zboží</w:t>
      </w:r>
      <w:r w:rsidR="00497FED" w:rsidRPr="002008AA">
        <w:rPr>
          <w:rFonts w:ascii="Arial" w:eastAsia="Times New Roman" w:hAnsi="Arial" w:cs="Arial"/>
          <w:color w:val="000000"/>
          <w:lang w:eastAsia="ar-SA"/>
        </w:rPr>
        <w:t xml:space="preserve"> a jeho uvedení do provozu včetně potřebných pomůcek, součástí a příslušenství, likvidaci obalů a odpadů, záruční servis a komplexní zaškolení příslušných pracovníků, tj. </w:t>
      </w:r>
      <w:r w:rsidR="00EE3012" w:rsidRPr="002008AA">
        <w:rPr>
          <w:rFonts w:ascii="Arial" w:eastAsia="Times New Roman" w:hAnsi="Arial" w:cs="Arial"/>
          <w:color w:val="000000"/>
          <w:lang w:eastAsia="ar-SA"/>
        </w:rPr>
        <w:t>obsluhujícího personálu</w:t>
      </w:r>
      <w:r w:rsidR="00497FED" w:rsidRPr="002008AA">
        <w:rPr>
          <w:rFonts w:ascii="Arial" w:eastAsia="Times New Roman" w:hAnsi="Arial" w:cs="Arial"/>
          <w:color w:val="000000"/>
          <w:lang w:eastAsia="ar-SA"/>
        </w:rPr>
        <w:t xml:space="preserve">. </w:t>
      </w:r>
    </w:p>
    <w:p w:rsidR="00497FED" w:rsidRPr="002008AA" w:rsidRDefault="00497FED" w:rsidP="00497FED">
      <w:pPr>
        <w:tabs>
          <w:tab w:val="decimal" w:pos="5670"/>
        </w:tabs>
        <w:suppressAutoHyphens/>
        <w:spacing w:before="120" w:after="12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Výše uvedená cena</w:t>
      </w:r>
      <w:r w:rsidR="008455D4" w:rsidRPr="002008AA">
        <w:rPr>
          <w:rFonts w:ascii="Arial" w:eastAsia="Times New Roman" w:hAnsi="Arial" w:cs="Arial"/>
          <w:color w:val="000000"/>
          <w:lang w:eastAsia="ar-SA"/>
        </w:rPr>
        <w:t xml:space="preserve"> za předmět plnění</w:t>
      </w:r>
      <w:r w:rsidRPr="002008AA">
        <w:rPr>
          <w:rFonts w:ascii="Arial" w:eastAsia="Times New Roman" w:hAnsi="Arial" w:cs="Arial"/>
          <w:color w:val="000000"/>
          <w:lang w:eastAsia="ar-SA"/>
        </w:rPr>
        <w:t xml:space="preserve"> je cena nejvýše přípustná, kterou je možné měnit jen za podmínek uvedených v této smlouvě.</w:t>
      </w:r>
      <w:r w:rsidR="007C62EB" w:rsidRPr="002008AA">
        <w:rPr>
          <w:rFonts w:ascii="Arial" w:eastAsia="Times New Roman" w:hAnsi="Arial" w:cs="Arial"/>
          <w:color w:val="000000"/>
          <w:lang w:eastAsia="ar-SA"/>
        </w:rPr>
        <w:t xml:space="preserve"> </w:t>
      </w:r>
    </w:p>
    <w:p w:rsidR="007C62EB" w:rsidRPr="002008AA" w:rsidRDefault="007C62EB" w:rsidP="00A42860">
      <w:pPr>
        <w:spacing w:before="60" w:after="0"/>
        <w:jc w:val="both"/>
        <w:rPr>
          <w:rFonts w:ascii="Arial" w:eastAsia="Times New Roman" w:hAnsi="Arial" w:cs="Arial"/>
          <w:lang w:eastAsia="cs-CZ"/>
        </w:rPr>
      </w:pPr>
      <w:r w:rsidRPr="002008AA">
        <w:rPr>
          <w:rFonts w:ascii="Arial" w:eastAsia="Times New Roman" w:hAnsi="Arial" w:cs="Arial"/>
          <w:lang w:eastAsia="cs-CZ"/>
        </w:rPr>
        <w:lastRenderedPageBreak/>
        <w:t>Překročení nebo změna kupní ceny je možná pouze za předpokladu, že v průběhu realizace dodávky zboží dojde ke změnám sazeb DPH. V takovém případě bude kupní cena upravena podle změny sazeb DPH platných v době vzniku zdanitelného plnění, a to ve výši odpovídající změně sazby DPH. Smluvní strany v takovém případě uzavřou dodatek k této smlouvě</w:t>
      </w:r>
      <w:r w:rsidR="008455D4" w:rsidRPr="002008AA">
        <w:rPr>
          <w:rFonts w:ascii="Arial" w:eastAsia="Times New Roman" w:hAnsi="Arial" w:cs="Arial"/>
          <w:lang w:eastAsia="cs-CZ"/>
        </w:rPr>
        <w:t xml:space="preserve"> o dílo</w:t>
      </w:r>
      <w:r w:rsidRPr="002008AA">
        <w:rPr>
          <w:rFonts w:ascii="Arial" w:eastAsia="Times New Roman" w:hAnsi="Arial" w:cs="Arial"/>
          <w:lang w:eastAsia="cs-CZ"/>
        </w:rPr>
        <w:t xml:space="preserve">. </w:t>
      </w:r>
    </w:p>
    <w:p w:rsidR="00497FED" w:rsidRPr="002008AA" w:rsidRDefault="00497FED" w:rsidP="00497FED">
      <w:pPr>
        <w:tabs>
          <w:tab w:val="decimal" w:pos="5670"/>
        </w:tabs>
        <w:suppressAutoHyphens/>
        <w:spacing w:before="120" w:after="120" w:line="240" w:lineRule="auto"/>
        <w:jc w:val="both"/>
        <w:rPr>
          <w:rFonts w:ascii="Arial" w:eastAsia="Times New Roman" w:hAnsi="Arial" w:cs="Arial"/>
          <w:color w:val="000000"/>
          <w:lang w:eastAsia="ar-SA"/>
        </w:rPr>
      </w:pPr>
      <w:r w:rsidRPr="002008AA" w:rsidDel="00BD4DC5">
        <w:rPr>
          <w:rFonts w:ascii="Arial" w:eastAsia="Times New Roman" w:hAnsi="Arial" w:cs="Arial"/>
          <w:color w:val="000000"/>
          <w:lang w:eastAsia="ar-SA"/>
        </w:rPr>
        <w:t>Celkovou a pro účely fakturace ro</w:t>
      </w:r>
      <w:r w:rsidR="006F636C" w:rsidRPr="002008AA">
        <w:rPr>
          <w:rFonts w:ascii="Arial" w:eastAsia="Times New Roman" w:hAnsi="Arial" w:cs="Arial"/>
          <w:color w:val="000000"/>
          <w:lang w:eastAsia="ar-SA"/>
        </w:rPr>
        <w:t>zhodnou cenou se rozumí cena včetně</w:t>
      </w:r>
      <w:r w:rsidRPr="002008AA" w:rsidDel="00BD4DC5">
        <w:rPr>
          <w:rFonts w:ascii="Arial" w:eastAsia="Times New Roman" w:hAnsi="Arial" w:cs="Arial"/>
          <w:color w:val="000000"/>
          <w:lang w:eastAsia="ar-SA"/>
        </w:rPr>
        <w:t xml:space="preserve"> DPH</w:t>
      </w:r>
      <w:r w:rsidR="006F636C" w:rsidRPr="002008AA">
        <w:rPr>
          <w:rFonts w:ascii="Arial" w:eastAsia="Times New Roman" w:hAnsi="Arial" w:cs="Arial"/>
          <w:color w:val="000000"/>
          <w:lang w:eastAsia="ar-SA"/>
        </w:rPr>
        <w:t>.</w:t>
      </w:r>
    </w:p>
    <w:p w:rsidR="00637FCF" w:rsidRPr="002008AA" w:rsidDel="00BD4DC5" w:rsidRDefault="00637FCF" w:rsidP="00497FED">
      <w:pPr>
        <w:tabs>
          <w:tab w:val="decimal" w:pos="5670"/>
        </w:tabs>
        <w:suppressAutoHyphens/>
        <w:spacing w:before="120" w:after="120" w:line="240" w:lineRule="auto"/>
        <w:jc w:val="both"/>
        <w:rPr>
          <w:rFonts w:ascii="Arial" w:eastAsia="Times New Roman" w:hAnsi="Arial" w:cs="Arial"/>
          <w:color w:val="000000"/>
          <w:lang w:eastAsia="ar-SA"/>
        </w:rPr>
      </w:pPr>
    </w:p>
    <w:p w:rsidR="00497FED" w:rsidRPr="002008AA" w:rsidRDefault="00497FED" w:rsidP="00DC3E63">
      <w:pPr>
        <w:numPr>
          <w:ilvl w:val="0"/>
          <w:numId w:val="2"/>
        </w:numPr>
        <w:tabs>
          <w:tab w:val="decimal" w:pos="5670"/>
        </w:tabs>
        <w:suppressAutoHyphens/>
        <w:spacing w:before="120" w:after="120" w:line="240" w:lineRule="auto"/>
        <w:jc w:val="center"/>
        <w:rPr>
          <w:rFonts w:ascii="Arial" w:eastAsia="Times New Roman" w:hAnsi="Arial" w:cs="Arial"/>
          <w:b/>
          <w:color w:val="000000"/>
          <w:lang w:eastAsia="ar-SA"/>
        </w:rPr>
      </w:pPr>
      <w:r w:rsidRPr="002008AA">
        <w:rPr>
          <w:rFonts w:ascii="Arial" w:eastAsia="Times New Roman" w:hAnsi="Arial" w:cs="Arial"/>
          <w:b/>
          <w:color w:val="000000"/>
          <w:lang w:eastAsia="ar-SA"/>
        </w:rPr>
        <w:t>Fakturace, platební podmínky</w:t>
      </w:r>
    </w:p>
    <w:p w:rsidR="00497FED" w:rsidRPr="002008AA" w:rsidRDefault="006F636C" w:rsidP="00DC3E63">
      <w:pPr>
        <w:numPr>
          <w:ilvl w:val="0"/>
          <w:numId w:val="5"/>
        </w:numPr>
        <w:suppressAutoHyphens/>
        <w:spacing w:before="120" w:after="0" w:line="240" w:lineRule="auto"/>
        <w:ind w:hanging="720"/>
        <w:jc w:val="both"/>
        <w:rPr>
          <w:rFonts w:ascii="Arial" w:eastAsia="Times New Roman" w:hAnsi="Arial" w:cs="Arial"/>
          <w:b/>
          <w:color w:val="000000"/>
          <w:lang w:eastAsia="ar-SA"/>
        </w:rPr>
      </w:pPr>
      <w:r w:rsidRPr="002008AA">
        <w:rPr>
          <w:rFonts w:ascii="Arial" w:eastAsia="Times New Roman" w:hAnsi="Arial" w:cs="Arial"/>
          <w:b/>
          <w:color w:val="000000"/>
          <w:lang w:eastAsia="ar-SA"/>
        </w:rPr>
        <w:tab/>
      </w:r>
      <w:r w:rsidR="00497FED" w:rsidRPr="002008AA">
        <w:rPr>
          <w:rFonts w:ascii="Arial" w:eastAsia="Times New Roman" w:hAnsi="Arial" w:cs="Arial"/>
          <w:b/>
          <w:color w:val="000000"/>
          <w:lang w:eastAsia="ar-SA"/>
        </w:rPr>
        <w:t>Záloha</w:t>
      </w:r>
    </w:p>
    <w:p w:rsidR="00497FED" w:rsidRPr="002008AA" w:rsidRDefault="00497FED" w:rsidP="00497FED">
      <w:pPr>
        <w:suppressAutoHyphens/>
        <w:spacing w:before="120"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Zálohy nebudou poskytovány.</w:t>
      </w:r>
    </w:p>
    <w:p w:rsidR="00497FED" w:rsidRPr="002008AA" w:rsidRDefault="009D4D31" w:rsidP="00DC3E63">
      <w:pPr>
        <w:numPr>
          <w:ilvl w:val="0"/>
          <w:numId w:val="5"/>
        </w:numPr>
        <w:suppressAutoHyphens/>
        <w:spacing w:before="120" w:after="0" w:line="240" w:lineRule="auto"/>
        <w:ind w:hanging="720"/>
        <w:jc w:val="both"/>
        <w:rPr>
          <w:rFonts w:ascii="Arial" w:eastAsia="Times New Roman" w:hAnsi="Arial" w:cs="Arial"/>
          <w:b/>
          <w:color w:val="000000"/>
          <w:lang w:eastAsia="ar-SA"/>
        </w:rPr>
      </w:pPr>
      <w:r w:rsidRPr="002008AA">
        <w:rPr>
          <w:rFonts w:ascii="Arial" w:eastAsia="Times New Roman" w:hAnsi="Arial" w:cs="Arial"/>
          <w:b/>
          <w:color w:val="000000"/>
          <w:lang w:eastAsia="ar-SA"/>
        </w:rPr>
        <w:tab/>
      </w:r>
      <w:r w:rsidR="00497FED" w:rsidRPr="002008AA">
        <w:rPr>
          <w:rFonts w:ascii="Arial" w:eastAsia="Times New Roman" w:hAnsi="Arial" w:cs="Arial"/>
          <w:b/>
          <w:color w:val="000000"/>
          <w:lang w:eastAsia="ar-SA"/>
        </w:rPr>
        <w:t>Platební podmínky</w:t>
      </w:r>
    </w:p>
    <w:p w:rsidR="0080472C" w:rsidRDefault="008455D4" w:rsidP="00497FED">
      <w:pPr>
        <w:autoSpaceDE w:val="0"/>
        <w:autoSpaceDN w:val="0"/>
        <w:adjustRightInd w:val="0"/>
        <w:spacing w:before="120" w:after="0"/>
        <w:jc w:val="both"/>
        <w:rPr>
          <w:rFonts w:ascii="Arial" w:eastAsia="Times New Roman" w:hAnsi="Arial" w:cs="Arial"/>
          <w:color w:val="000000"/>
          <w:lang w:eastAsia="cs-CZ"/>
        </w:rPr>
      </w:pPr>
      <w:r w:rsidRPr="002008AA">
        <w:rPr>
          <w:rFonts w:ascii="Arial" w:eastAsia="Times New Roman" w:hAnsi="Arial" w:cs="Arial"/>
          <w:color w:val="000000"/>
          <w:lang w:eastAsia="cs-CZ"/>
        </w:rPr>
        <w:t>Objednatel</w:t>
      </w:r>
      <w:r w:rsidR="00BD4DC5" w:rsidRPr="002008AA">
        <w:rPr>
          <w:rFonts w:ascii="Arial" w:eastAsia="Times New Roman" w:hAnsi="Arial" w:cs="Arial"/>
          <w:color w:val="000000"/>
          <w:lang w:eastAsia="cs-CZ"/>
        </w:rPr>
        <w:t xml:space="preserve"> uhradí sjednanou cenu vždy na základě faktury vystavené </w:t>
      </w:r>
      <w:r w:rsidRPr="002008AA">
        <w:rPr>
          <w:rFonts w:ascii="Arial" w:eastAsia="Times New Roman" w:hAnsi="Arial" w:cs="Arial"/>
          <w:color w:val="000000"/>
          <w:lang w:eastAsia="cs-CZ"/>
        </w:rPr>
        <w:t>zhotovitele</w:t>
      </w:r>
      <w:r w:rsidR="00BD4DC5" w:rsidRPr="002008AA">
        <w:rPr>
          <w:rFonts w:ascii="Arial" w:eastAsia="Times New Roman" w:hAnsi="Arial" w:cs="Arial"/>
          <w:color w:val="000000"/>
          <w:lang w:eastAsia="cs-CZ"/>
        </w:rPr>
        <w:t xml:space="preserve">m. </w:t>
      </w:r>
      <w:r w:rsidRPr="002008AA">
        <w:rPr>
          <w:rFonts w:ascii="Arial" w:eastAsia="Times New Roman" w:hAnsi="Arial" w:cs="Arial"/>
          <w:color w:val="000000"/>
          <w:lang w:eastAsia="cs-CZ"/>
        </w:rPr>
        <w:t>Zhotovitel</w:t>
      </w:r>
      <w:r w:rsidR="000B43FF" w:rsidRPr="002008AA">
        <w:rPr>
          <w:rFonts w:ascii="Arial" w:eastAsia="Times New Roman" w:hAnsi="Arial" w:cs="Arial"/>
          <w:color w:val="000000"/>
          <w:lang w:eastAsia="cs-CZ"/>
        </w:rPr>
        <w:t xml:space="preserve"> je oprávněn vystavit daňový doklad, až po řádném předání sjednaného plnění </w:t>
      </w:r>
      <w:r w:rsidRPr="002008AA">
        <w:rPr>
          <w:rFonts w:ascii="Arial" w:eastAsia="Times New Roman" w:hAnsi="Arial" w:cs="Arial"/>
          <w:color w:val="000000"/>
          <w:lang w:eastAsia="cs-CZ"/>
        </w:rPr>
        <w:t>objednateli</w:t>
      </w:r>
      <w:r w:rsidR="002C3FE5" w:rsidRPr="002008AA">
        <w:rPr>
          <w:rFonts w:ascii="Arial" w:eastAsia="Times New Roman" w:hAnsi="Arial" w:cs="Arial"/>
          <w:color w:val="000000"/>
          <w:lang w:eastAsia="cs-CZ"/>
        </w:rPr>
        <w:t>.</w:t>
      </w:r>
    </w:p>
    <w:p w:rsidR="000B43FF" w:rsidRPr="002008AA" w:rsidRDefault="000B43FF" w:rsidP="00497FED">
      <w:pPr>
        <w:autoSpaceDE w:val="0"/>
        <w:autoSpaceDN w:val="0"/>
        <w:adjustRightInd w:val="0"/>
        <w:spacing w:before="120" w:after="0"/>
        <w:jc w:val="both"/>
        <w:rPr>
          <w:rFonts w:ascii="Arial" w:eastAsia="Times New Roman" w:hAnsi="Arial" w:cs="Arial"/>
          <w:color w:val="000000"/>
          <w:lang w:eastAsia="cs-CZ"/>
        </w:rPr>
      </w:pPr>
      <w:r w:rsidRPr="002008AA">
        <w:rPr>
          <w:rFonts w:ascii="Arial" w:eastAsia="Times New Roman" w:hAnsi="Arial" w:cs="Arial"/>
          <w:color w:val="000000"/>
          <w:lang w:eastAsia="cs-CZ"/>
        </w:rPr>
        <w:t xml:space="preserve"> </w:t>
      </w:r>
      <w:r w:rsidR="0080472C">
        <w:rPr>
          <w:rFonts w:ascii="Arial" w:eastAsia="Times New Roman" w:hAnsi="Arial" w:cs="Arial"/>
          <w:color w:val="000000"/>
          <w:lang w:eastAsia="cs-CZ"/>
        </w:rPr>
        <w:t>Zhotovitel</w:t>
      </w:r>
      <w:r w:rsidR="0080472C" w:rsidRPr="0080472C">
        <w:rPr>
          <w:rFonts w:ascii="Arial" w:eastAsia="Times New Roman" w:hAnsi="Arial" w:cs="Arial"/>
          <w:color w:val="000000"/>
          <w:lang w:eastAsia="cs-CZ"/>
        </w:rPr>
        <w:t xml:space="preserve"> je povinen přehledně a průkazně uvádět v jednotlivých fakturách název akce „Domov pro seniory Havlíčkův Brod - přístavba" a identifikační číslo projektu EDS ve tvaru 113D313006702.</w:t>
      </w:r>
    </w:p>
    <w:p w:rsidR="00497FED" w:rsidRPr="002008AA" w:rsidRDefault="00497FED" w:rsidP="00497FED">
      <w:pPr>
        <w:autoSpaceDE w:val="0"/>
        <w:autoSpaceDN w:val="0"/>
        <w:adjustRightInd w:val="0"/>
        <w:spacing w:before="120" w:after="0"/>
        <w:jc w:val="both"/>
        <w:rPr>
          <w:rFonts w:ascii="Arial" w:eastAsia="Times New Roman" w:hAnsi="Arial" w:cs="Arial"/>
          <w:color w:val="000000"/>
          <w:lang w:eastAsia="cs-CZ"/>
        </w:rPr>
      </w:pPr>
      <w:r w:rsidRPr="002008AA">
        <w:rPr>
          <w:rFonts w:ascii="Arial" w:eastAsia="Times New Roman" w:hAnsi="Arial" w:cs="Arial"/>
          <w:color w:val="000000"/>
          <w:lang w:eastAsia="cs-CZ"/>
        </w:rPr>
        <w:t xml:space="preserve">Veškeré účetní doklady musejí obsahovat náležitosti daňového dokladu dle zákona č. 235/2004 Sb., o dani z přidané hodnoty, ve znění pozdějších předpisů. V případě, že účetní doklady nebudou mít odpovídající náležitosti, je </w:t>
      </w:r>
      <w:r w:rsidR="008455D4" w:rsidRPr="002008AA">
        <w:rPr>
          <w:rFonts w:ascii="Arial" w:eastAsia="Times New Roman" w:hAnsi="Arial" w:cs="Arial"/>
          <w:color w:val="000000"/>
          <w:lang w:eastAsia="cs-CZ"/>
        </w:rPr>
        <w:t>objednatel</w:t>
      </w:r>
      <w:r w:rsidRPr="002008AA">
        <w:rPr>
          <w:rFonts w:ascii="Arial" w:eastAsia="Times New Roman" w:hAnsi="Arial" w:cs="Arial"/>
          <w:color w:val="000000"/>
          <w:lang w:eastAsia="cs-CZ"/>
        </w:rPr>
        <w:t xml:space="preserve"> oprávněn zaslat je ve lhůtě splatnosti zpět</w:t>
      </w:r>
      <w:r w:rsidR="00BD4DC5" w:rsidRPr="002008AA">
        <w:rPr>
          <w:rFonts w:ascii="Arial" w:eastAsia="Times New Roman" w:hAnsi="Arial" w:cs="Arial"/>
          <w:color w:val="000000"/>
          <w:lang w:eastAsia="cs-CZ"/>
        </w:rPr>
        <w:t xml:space="preserve"> </w:t>
      </w:r>
      <w:r w:rsidR="008455D4" w:rsidRPr="002008AA">
        <w:rPr>
          <w:rFonts w:ascii="Arial" w:eastAsia="Times New Roman" w:hAnsi="Arial" w:cs="Arial"/>
          <w:color w:val="000000"/>
          <w:lang w:eastAsia="cs-CZ"/>
        </w:rPr>
        <w:t>zhotoviteli</w:t>
      </w:r>
      <w:r w:rsidR="00BD4DC5" w:rsidRPr="002008AA">
        <w:rPr>
          <w:rFonts w:ascii="Arial" w:eastAsia="Times New Roman" w:hAnsi="Arial" w:cs="Arial"/>
          <w:color w:val="000000"/>
          <w:lang w:eastAsia="cs-CZ"/>
        </w:rPr>
        <w:t xml:space="preserve"> </w:t>
      </w:r>
      <w:r w:rsidRPr="002008AA">
        <w:rPr>
          <w:rFonts w:ascii="Arial" w:eastAsia="Times New Roman" w:hAnsi="Arial" w:cs="Arial"/>
          <w:color w:val="000000"/>
          <w:lang w:eastAsia="cs-CZ"/>
        </w:rPr>
        <w:t>k doplnění, aniž se tak dostane do prodlení se splatností; lhůta splatnosti počíná běžet znovu od opětovného zaslání náležitě doplněných či opravených dokladů.</w:t>
      </w:r>
    </w:p>
    <w:p w:rsidR="00497FED" w:rsidRPr="002008AA" w:rsidRDefault="00497FED" w:rsidP="00497FED">
      <w:pPr>
        <w:autoSpaceDE w:val="0"/>
        <w:autoSpaceDN w:val="0"/>
        <w:adjustRightInd w:val="0"/>
        <w:spacing w:before="120" w:after="0"/>
        <w:jc w:val="both"/>
        <w:rPr>
          <w:rFonts w:ascii="Arial" w:eastAsia="Times New Roman" w:hAnsi="Arial" w:cs="Arial"/>
          <w:color w:val="000000"/>
          <w:lang w:eastAsia="cs-CZ"/>
        </w:rPr>
      </w:pPr>
      <w:r w:rsidRPr="002008AA">
        <w:rPr>
          <w:rFonts w:ascii="Arial" w:eastAsia="Times New Roman" w:hAnsi="Arial" w:cs="Arial"/>
          <w:color w:val="000000"/>
          <w:lang w:eastAsia="cs-CZ"/>
        </w:rPr>
        <w:t xml:space="preserve">Úhradu </w:t>
      </w:r>
      <w:r w:rsidR="008455D4" w:rsidRPr="002008AA">
        <w:rPr>
          <w:rFonts w:ascii="Arial" w:eastAsia="Times New Roman" w:hAnsi="Arial" w:cs="Arial"/>
          <w:color w:val="000000"/>
          <w:lang w:eastAsia="cs-CZ"/>
        </w:rPr>
        <w:t>objednatel</w:t>
      </w:r>
      <w:r w:rsidRPr="002008AA">
        <w:rPr>
          <w:rFonts w:ascii="Arial" w:eastAsia="Times New Roman" w:hAnsi="Arial" w:cs="Arial"/>
          <w:color w:val="000000"/>
          <w:lang w:eastAsia="cs-CZ"/>
        </w:rPr>
        <w:t xml:space="preserve"> provede v české měně. Splatnost faktur (úče</w:t>
      </w:r>
      <w:r w:rsidR="0080472C">
        <w:rPr>
          <w:rFonts w:ascii="Arial" w:eastAsia="Times New Roman" w:hAnsi="Arial" w:cs="Arial"/>
          <w:color w:val="000000"/>
          <w:lang w:eastAsia="cs-CZ"/>
        </w:rPr>
        <w:t>tních dokladů) je stanovena na 30</w:t>
      </w:r>
      <w:r w:rsidRPr="002008AA">
        <w:rPr>
          <w:rFonts w:ascii="Arial" w:eastAsia="Times New Roman" w:hAnsi="Arial" w:cs="Arial"/>
          <w:color w:val="000000"/>
          <w:lang w:eastAsia="cs-CZ"/>
        </w:rPr>
        <w:t xml:space="preserve"> dnů od doručení </w:t>
      </w:r>
      <w:r w:rsidR="008455D4" w:rsidRPr="002008AA">
        <w:rPr>
          <w:rFonts w:ascii="Arial" w:eastAsia="Times New Roman" w:hAnsi="Arial" w:cs="Arial"/>
          <w:color w:val="000000"/>
          <w:lang w:eastAsia="cs-CZ"/>
        </w:rPr>
        <w:t>objednateli</w:t>
      </w:r>
      <w:r w:rsidRPr="002008AA">
        <w:rPr>
          <w:rFonts w:ascii="Arial" w:eastAsia="Times New Roman" w:hAnsi="Arial" w:cs="Arial"/>
          <w:color w:val="000000"/>
          <w:lang w:eastAsia="cs-CZ"/>
        </w:rPr>
        <w:t>.</w:t>
      </w:r>
    </w:p>
    <w:p w:rsidR="000B43FF" w:rsidRPr="002008AA" w:rsidRDefault="000B43FF" w:rsidP="00A42860">
      <w:pPr>
        <w:autoSpaceDE w:val="0"/>
        <w:autoSpaceDN w:val="0"/>
        <w:adjustRightInd w:val="0"/>
        <w:spacing w:before="120" w:after="0"/>
        <w:jc w:val="both"/>
        <w:rPr>
          <w:rFonts w:ascii="Arial" w:hAnsi="Arial" w:cs="Arial"/>
        </w:rPr>
      </w:pPr>
      <w:r w:rsidRPr="002008AA">
        <w:rPr>
          <w:rFonts w:ascii="Arial" w:hAnsi="Arial" w:cs="Arial"/>
        </w:rPr>
        <w:t xml:space="preserve">Úhrada za plnění z této smlouvy bude realizována bezhotovostním převodem na účet </w:t>
      </w:r>
      <w:r w:rsidR="008455D4" w:rsidRPr="002008AA">
        <w:rPr>
          <w:rFonts w:ascii="Arial" w:hAnsi="Arial" w:cs="Arial"/>
        </w:rPr>
        <w:t>zhotovitele</w:t>
      </w:r>
      <w:r w:rsidRPr="002008AA">
        <w:rPr>
          <w:rFonts w:ascii="Arial" w:hAnsi="Arial" w:cs="Arial"/>
        </w:rPr>
        <w:t xml:space="preserve">, který je správcem daně (finančním úřadem) zveřejněn způsobem umožňujícím dálkový </w:t>
      </w:r>
      <w:r w:rsidR="001D63B0" w:rsidRPr="002008AA">
        <w:rPr>
          <w:rFonts w:ascii="Arial" w:hAnsi="Arial" w:cs="Arial"/>
        </w:rPr>
        <w:t xml:space="preserve">přístup ve smyslu ustanovení § 98 </w:t>
      </w:r>
      <w:r w:rsidRPr="002008AA">
        <w:rPr>
          <w:rFonts w:ascii="Arial" w:hAnsi="Arial" w:cs="Arial"/>
        </w:rPr>
        <w:t>odst. 2 písm. c) zákona č. 235/2004 Sb., o dani z přidané hodnoty, ve znění pozdějších předpisů</w:t>
      </w:r>
      <w:r w:rsidR="00C45DF6" w:rsidRPr="002008AA">
        <w:rPr>
          <w:rFonts w:ascii="Arial" w:hAnsi="Arial" w:cs="Arial"/>
        </w:rPr>
        <w:t xml:space="preserve"> (zákon o DPH)</w:t>
      </w:r>
      <w:r w:rsidRPr="002008AA">
        <w:rPr>
          <w:rFonts w:ascii="Arial" w:hAnsi="Arial" w:cs="Arial"/>
        </w:rPr>
        <w:t xml:space="preserve">. </w:t>
      </w:r>
    </w:p>
    <w:p w:rsidR="00BD4DC5" w:rsidRPr="002008AA" w:rsidRDefault="00BD4DC5" w:rsidP="00E50BEF">
      <w:pPr>
        <w:pStyle w:val="Textkomente"/>
        <w:spacing w:line="276" w:lineRule="auto"/>
        <w:jc w:val="both"/>
        <w:rPr>
          <w:rFonts w:ascii="Arial" w:hAnsi="Arial" w:cs="Arial"/>
        </w:rPr>
      </w:pPr>
      <w:r w:rsidRPr="002008AA">
        <w:rPr>
          <w:rFonts w:ascii="Arial" w:hAnsi="Arial" w:cs="Arial"/>
          <w:sz w:val="22"/>
          <w:szCs w:val="22"/>
        </w:rPr>
        <w:t xml:space="preserve">Pokud se po dobu účinnosti této smlouvy </w:t>
      </w:r>
      <w:r w:rsidR="008455D4" w:rsidRPr="002008AA">
        <w:rPr>
          <w:rFonts w:ascii="Arial" w:hAnsi="Arial" w:cs="Arial"/>
          <w:sz w:val="22"/>
          <w:szCs w:val="22"/>
        </w:rPr>
        <w:t>zhotovitel</w:t>
      </w:r>
      <w:r w:rsidRPr="002008AA">
        <w:rPr>
          <w:rFonts w:ascii="Arial" w:hAnsi="Arial" w:cs="Arial"/>
          <w:sz w:val="22"/>
          <w:szCs w:val="22"/>
        </w:rPr>
        <w:t xml:space="preserve"> stane nespolehlivým plátcem ve smyslu ustanovení § 10</w:t>
      </w:r>
      <w:r w:rsidR="001D63B0" w:rsidRPr="002008AA">
        <w:rPr>
          <w:rFonts w:ascii="Arial" w:hAnsi="Arial" w:cs="Arial"/>
          <w:sz w:val="22"/>
          <w:szCs w:val="22"/>
        </w:rPr>
        <w:t>6a</w:t>
      </w:r>
      <w:r w:rsidRPr="002008AA">
        <w:rPr>
          <w:rFonts w:ascii="Arial" w:hAnsi="Arial" w:cs="Arial"/>
          <w:sz w:val="22"/>
          <w:szCs w:val="22"/>
        </w:rPr>
        <w:t xml:space="preserve"> odst. 3 zákona o DPH, smluvní strany se dohodly, že </w:t>
      </w:r>
      <w:r w:rsidR="008455D4" w:rsidRPr="002008AA">
        <w:rPr>
          <w:rFonts w:ascii="Arial" w:hAnsi="Arial" w:cs="Arial"/>
          <w:sz w:val="22"/>
          <w:szCs w:val="22"/>
        </w:rPr>
        <w:t>objednatel</w:t>
      </w:r>
      <w:r w:rsidRPr="002008AA">
        <w:rPr>
          <w:rFonts w:ascii="Arial" w:hAnsi="Arial" w:cs="Arial"/>
          <w:sz w:val="22"/>
          <w:szCs w:val="22"/>
        </w:rPr>
        <w:t xml:space="preserve"> uhradí DPH za zdanitelné plnění přímo příslušnému správci daně. </w:t>
      </w:r>
      <w:r w:rsidR="008455D4" w:rsidRPr="002008AA">
        <w:rPr>
          <w:rFonts w:ascii="Arial" w:hAnsi="Arial" w:cs="Arial"/>
          <w:sz w:val="22"/>
          <w:szCs w:val="22"/>
        </w:rPr>
        <w:t>Objednatelem</w:t>
      </w:r>
      <w:r w:rsidR="000B43FF" w:rsidRPr="002008AA">
        <w:rPr>
          <w:rFonts w:ascii="Arial" w:hAnsi="Arial" w:cs="Arial"/>
          <w:sz w:val="22"/>
          <w:szCs w:val="22"/>
        </w:rPr>
        <w:t xml:space="preserve"> </w:t>
      </w:r>
      <w:r w:rsidRPr="002008AA">
        <w:rPr>
          <w:rFonts w:ascii="Arial" w:hAnsi="Arial" w:cs="Arial"/>
          <w:sz w:val="22"/>
          <w:szCs w:val="22"/>
        </w:rPr>
        <w:t xml:space="preserve">takto provedená úhrada je považována za uhrazení příslušné části smluvní ceny rovnající se výši DPH fakturované </w:t>
      </w:r>
      <w:r w:rsidR="008455D4" w:rsidRPr="002008AA">
        <w:rPr>
          <w:rFonts w:ascii="Arial" w:hAnsi="Arial" w:cs="Arial"/>
          <w:sz w:val="22"/>
          <w:szCs w:val="22"/>
        </w:rPr>
        <w:t>zhotovitelem</w:t>
      </w:r>
      <w:r w:rsidRPr="002008AA">
        <w:rPr>
          <w:rFonts w:ascii="Arial" w:hAnsi="Arial" w:cs="Arial"/>
          <w:sz w:val="22"/>
          <w:szCs w:val="22"/>
        </w:rPr>
        <w:t>.</w:t>
      </w:r>
    </w:p>
    <w:p w:rsidR="00497FED" w:rsidRPr="002008AA" w:rsidRDefault="00497FED" w:rsidP="00DC3E63">
      <w:pPr>
        <w:keepNext/>
        <w:keepLines/>
        <w:widowControl w:val="0"/>
        <w:numPr>
          <w:ilvl w:val="0"/>
          <w:numId w:val="3"/>
        </w:numPr>
        <w:suppressAutoHyphens/>
        <w:spacing w:before="240" w:after="360" w:line="240" w:lineRule="auto"/>
        <w:jc w:val="center"/>
        <w:outlineLvl w:val="0"/>
        <w:rPr>
          <w:rFonts w:ascii="Arial" w:eastAsia="Times New Roman" w:hAnsi="Arial" w:cs="Arial"/>
          <w:b/>
          <w:color w:val="000000"/>
          <w:kern w:val="1"/>
          <w:lang w:eastAsia="ar-SA"/>
        </w:rPr>
      </w:pPr>
      <w:r w:rsidRPr="002008AA">
        <w:rPr>
          <w:rFonts w:ascii="Arial" w:eastAsia="Times New Roman" w:hAnsi="Arial" w:cs="Arial"/>
          <w:b/>
          <w:color w:val="000000"/>
          <w:kern w:val="1"/>
          <w:lang w:eastAsia="ar-SA"/>
        </w:rPr>
        <w:t>Doba plnění a ostatní ujednání</w:t>
      </w:r>
    </w:p>
    <w:p w:rsidR="00497FED" w:rsidRPr="002008AA" w:rsidRDefault="00497FED" w:rsidP="00DC3E63">
      <w:pPr>
        <w:keepNext/>
        <w:numPr>
          <w:ilvl w:val="1"/>
          <w:numId w:val="3"/>
        </w:numPr>
        <w:suppressAutoHyphens/>
        <w:spacing w:before="120" w:after="60" w:line="240" w:lineRule="auto"/>
        <w:jc w:val="both"/>
        <w:outlineLvl w:val="1"/>
        <w:rPr>
          <w:rFonts w:ascii="Arial" w:eastAsia="Times New Roman" w:hAnsi="Arial" w:cs="Arial"/>
          <w:b/>
          <w:color w:val="000000"/>
          <w:lang w:eastAsia="ar-SA"/>
        </w:rPr>
      </w:pPr>
      <w:r w:rsidRPr="002008AA">
        <w:rPr>
          <w:rFonts w:ascii="Arial" w:eastAsia="Times New Roman" w:hAnsi="Arial" w:cs="Arial"/>
          <w:b/>
          <w:color w:val="000000"/>
          <w:lang w:eastAsia="ar-SA"/>
        </w:rPr>
        <w:t>Doba plnění</w:t>
      </w:r>
    </w:p>
    <w:p w:rsidR="00497FED" w:rsidRPr="002008AA" w:rsidRDefault="00DA4706" w:rsidP="00497FED">
      <w:pPr>
        <w:suppressAutoHyphens/>
        <w:spacing w:before="120"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Zboží bude</w:t>
      </w:r>
      <w:r w:rsidR="00497FED" w:rsidRPr="002008AA">
        <w:rPr>
          <w:rFonts w:ascii="Arial" w:eastAsia="Times New Roman" w:hAnsi="Arial" w:cs="Arial"/>
          <w:color w:val="000000"/>
          <w:lang w:eastAsia="ar-SA"/>
        </w:rPr>
        <w:t xml:space="preserve"> dodán</w:t>
      </w:r>
      <w:r w:rsidRPr="002008AA">
        <w:rPr>
          <w:rFonts w:ascii="Arial" w:eastAsia="Times New Roman" w:hAnsi="Arial" w:cs="Arial"/>
          <w:color w:val="000000"/>
          <w:lang w:eastAsia="ar-SA"/>
        </w:rPr>
        <w:t>o</w:t>
      </w:r>
      <w:r w:rsidR="00497FED" w:rsidRPr="002008AA">
        <w:rPr>
          <w:rFonts w:ascii="Arial" w:eastAsia="Times New Roman" w:hAnsi="Arial" w:cs="Arial"/>
          <w:color w:val="000000"/>
          <w:lang w:eastAsia="ar-SA"/>
        </w:rPr>
        <w:t xml:space="preserve"> a uveden</w:t>
      </w:r>
      <w:r w:rsidRPr="002008AA">
        <w:rPr>
          <w:rFonts w:ascii="Arial" w:eastAsia="Times New Roman" w:hAnsi="Arial" w:cs="Arial"/>
          <w:color w:val="000000"/>
          <w:lang w:eastAsia="ar-SA"/>
        </w:rPr>
        <w:t>o</w:t>
      </w:r>
      <w:r w:rsidR="00497FED" w:rsidRPr="002008AA">
        <w:rPr>
          <w:rFonts w:ascii="Arial" w:eastAsia="Times New Roman" w:hAnsi="Arial" w:cs="Arial"/>
          <w:color w:val="000000"/>
          <w:lang w:eastAsia="ar-SA"/>
        </w:rPr>
        <w:t xml:space="preserve"> do provozu nejpozději do </w:t>
      </w:r>
      <w:r w:rsidR="004F3765">
        <w:rPr>
          <w:rFonts w:ascii="Arial" w:eastAsia="Times New Roman" w:hAnsi="Arial" w:cs="Arial"/>
          <w:color w:val="000000"/>
          <w:lang w:eastAsia="ar-SA"/>
        </w:rPr>
        <w:t>45</w:t>
      </w:r>
      <w:r w:rsidR="00497FED" w:rsidRPr="002008AA">
        <w:rPr>
          <w:rFonts w:ascii="Arial" w:eastAsia="Times New Roman" w:hAnsi="Arial" w:cs="Arial"/>
          <w:color w:val="000000"/>
          <w:lang w:eastAsia="ar-SA"/>
        </w:rPr>
        <w:t xml:space="preserve"> dnů od podpisu této smlouvy.</w:t>
      </w:r>
      <w:r w:rsidRPr="002008AA">
        <w:rPr>
          <w:rFonts w:ascii="Arial" w:eastAsia="Times New Roman" w:hAnsi="Arial" w:cs="Arial"/>
          <w:color w:val="000000"/>
          <w:lang w:eastAsia="ar-SA"/>
        </w:rPr>
        <w:t xml:space="preserve"> </w:t>
      </w:r>
    </w:p>
    <w:p w:rsidR="00497FED" w:rsidRPr="002008AA" w:rsidRDefault="00497FED" w:rsidP="00497FED">
      <w:pPr>
        <w:keepNext/>
        <w:suppressAutoHyphens/>
        <w:spacing w:after="60" w:line="240" w:lineRule="auto"/>
        <w:jc w:val="both"/>
        <w:outlineLvl w:val="1"/>
        <w:rPr>
          <w:rFonts w:ascii="Arial" w:eastAsia="Times New Roman" w:hAnsi="Arial" w:cs="Arial"/>
          <w:b/>
          <w:color w:val="000000"/>
          <w:lang w:eastAsia="ar-SA"/>
        </w:rPr>
      </w:pPr>
    </w:p>
    <w:p w:rsidR="00497FED" w:rsidRPr="002008AA" w:rsidRDefault="002C3FE5" w:rsidP="00DC3E63">
      <w:pPr>
        <w:keepNext/>
        <w:numPr>
          <w:ilvl w:val="1"/>
          <w:numId w:val="3"/>
        </w:numPr>
        <w:suppressAutoHyphens/>
        <w:spacing w:before="120" w:after="60" w:line="240" w:lineRule="auto"/>
        <w:jc w:val="both"/>
        <w:outlineLvl w:val="1"/>
        <w:rPr>
          <w:rFonts w:ascii="Arial" w:eastAsia="Times New Roman" w:hAnsi="Arial" w:cs="Arial"/>
          <w:b/>
          <w:color w:val="000000"/>
          <w:lang w:eastAsia="ar-SA"/>
        </w:rPr>
      </w:pPr>
      <w:r w:rsidRPr="002008AA">
        <w:rPr>
          <w:rFonts w:ascii="Arial" w:eastAsia="Times New Roman" w:hAnsi="Arial" w:cs="Arial"/>
          <w:b/>
          <w:color w:val="000000"/>
          <w:lang w:eastAsia="ar-SA"/>
        </w:rPr>
        <w:t>Přejímka předmětu smlouvy</w:t>
      </w:r>
    </w:p>
    <w:p w:rsidR="00497FED" w:rsidRPr="002008AA" w:rsidRDefault="00DA4706" w:rsidP="00497FED">
      <w:pPr>
        <w:suppressAutoHyphens/>
        <w:spacing w:before="120" w:after="6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 xml:space="preserve">Závazek </w:t>
      </w:r>
      <w:r w:rsidR="008455D4" w:rsidRPr="002008AA">
        <w:rPr>
          <w:rFonts w:ascii="Arial" w:eastAsia="Times New Roman" w:hAnsi="Arial" w:cs="Arial"/>
          <w:color w:val="000000"/>
          <w:lang w:eastAsia="ar-SA"/>
        </w:rPr>
        <w:t>zhotovitele</w:t>
      </w:r>
      <w:r w:rsidRPr="002008AA">
        <w:rPr>
          <w:rFonts w:ascii="Arial" w:eastAsia="Times New Roman" w:hAnsi="Arial" w:cs="Arial"/>
          <w:color w:val="000000"/>
          <w:lang w:eastAsia="ar-SA"/>
        </w:rPr>
        <w:t xml:space="preserve"> dodat zboží v rozsahu podle této smlouvy je splněn dnem podpisu </w:t>
      </w:r>
      <w:r w:rsidR="00497FED" w:rsidRPr="002008AA">
        <w:rPr>
          <w:rFonts w:ascii="Arial" w:eastAsia="Times New Roman" w:hAnsi="Arial" w:cs="Arial"/>
          <w:color w:val="000000"/>
          <w:lang w:eastAsia="ar-SA"/>
        </w:rPr>
        <w:t xml:space="preserve">předávacího protokolu mezi </w:t>
      </w:r>
      <w:r w:rsidR="008455D4" w:rsidRPr="002008AA">
        <w:rPr>
          <w:rFonts w:ascii="Arial" w:eastAsia="Times New Roman" w:hAnsi="Arial" w:cs="Arial"/>
          <w:color w:val="000000"/>
          <w:lang w:eastAsia="ar-SA"/>
        </w:rPr>
        <w:t>zhotovitele</w:t>
      </w:r>
      <w:r w:rsidR="00497FED" w:rsidRPr="002008AA">
        <w:rPr>
          <w:rFonts w:ascii="Arial" w:eastAsia="Times New Roman" w:hAnsi="Arial" w:cs="Arial"/>
          <w:color w:val="000000"/>
          <w:lang w:eastAsia="ar-SA"/>
        </w:rPr>
        <w:t xml:space="preserve">m a </w:t>
      </w:r>
      <w:r w:rsidR="008455D4" w:rsidRPr="002008AA">
        <w:rPr>
          <w:rFonts w:ascii="Arial" w:eastAsia="Times New Roman" w:hAnsi="Arial" w:cs="Arial"/>
          <w:color w:val="000000"/>
          <w:lang w:eastAsia="ar-SA"/>
        </w:rPr>
        <w:t>objednatele</w:t>
      </w:r>
      <w:r w:rsidR="00497FED" w:rsidRPr="002008AA">
        <w:rPr>
          <w:rFonts w:ascii="Arial" w:eastAsia="Times New Roman" w:hAnsi="Arial" w:cs="Arial"/>
          <w:color w:val="000000"/>
          <w:lang w:eastAsia="ar-SA"/>
        </w:rPr>
        <w:t xml:space="preserve">m. Jedno vyhotovení předávacího protokolu zůstává </w:t>
      </w:r>
      <w:r w:rsidR="008455D4" w:rsidRPr="002008AA">
        <w:rPr>
          <w:rFonts w:ascii="Arial" w:eastAsia="Times New Roman" w:hAnsi="Arial" w:cs="Arial"/>
          <w:color w:val="000000"/>
          <w:lang w:eastAsia="ar-SA"/>
        </w:rPr>
        <w:t>zhotoviteli</w:t>
      </w:r>
      <w:r w:rsidR="00497FED" w:rsidRPr="002008AA">
        <w:rPr>
          <w:rFonts w:ascii="Arial" w:eastAsia="Times New Roman" w:hAnsi="Arial" w:cs="Arial"/>
          <w:color w:val="000000"/>
          <w:lang w:eastAsia="ar-SA"/>
        </w:rPr>
        <w:t xml:space="preserve"> pro jeho potřeby a druhé vyhotovení zůstává </w:t>
      </w:r>
      <w:r w:rsidR="008455D4" w:rsidRPr="002008AA">
        <w:rPr>
          <w:rFonts w:ascii="Arial" w:eastAsia="Times New Roman" w:hAnsi="Arial" w:cs="Arial"/>
          <w:color w:val="000000"/>
          <w:lang w:eastAsia="ar-SA"/>
        </w:rPr>
        <w:t>objednateli</w:t>
      </w:r>
      <w:r w:rsidR="00497FED" w:rsidRPr="002008AA">
        <w:rPr>
          <w:rFonts w:ascii="Arial" w:eastAsia="Times New Roman" w:hAnsi="Arial" w:cs="Arial"/>
          <w:color w:val="000000"/>
          <w:lang w:eastAsia="ar-SA"/>
        </w:rPr>
        <w:t>.</w:t>
      </w:r>
    </w:p>
    <w:p w:rsidR="00497FED" w:rsidRPr="002008AA" w:rsidRDefault="00497FED" w:rsidP="00DC3E63">
      <w:pPr>
        <w:keepNext/>
        <w:numPr>
          <w:ilvl w:val="1"/>
          <w:numId w:val="3"/>
        </w:numPr>
        <w:suppressAutoHyphens/>
        <w:spacing w:before="240" w:after="60" w:line="240" w:lineRule="auto"/>
        <w:jc w:val="both"/>
        <w:outlineLvl w:val="1"/>
        <w:rPr>
          <w:rFonts w:ascii="Arial" w:eastAsia="Times New Roman" w:hAnsi="Arial" w:cs="Arial"/>
          <w:b/>
          <w:color w:val="000000"/>
          <w:lang w:eastAsia="ar-SA"/>
        </w:rPr>
      </w:pPr>
      <w:r w:rsidRPr="002008AA">
        <w:rPr>
          <w:rFonts w:ascii="Arial" w:eastAsia="Times New Roman" w:hAnsi="Arial" w:cs="Arial"/>
          <w:b/>
          <w:color w:val="000000"/>
          <w:lang w:eastAsia="ar-SA"/>
        </w:rPr>
        <w:lastRenderedPageBreak/>
        <w:t>Místo plnění</w:t>
      </w:r>
    </w:p>
    <w:p w:rsidR="00497FED" w:rsidRPr="002008AA" w:rsidRDefault="007A6EA2" w:rsidP="00497FED">
      <w:pPr>
        <w:keepNext/>
        <w:suppressAutoHyphens/>
        <w:spacing w:after="60" w:line="240" w:lineRule="auto"/>
        <w:jc w:val="both"/>
        <w:outlineLvl w:val="1"/>
        <w:rPr>
          <w:rFonts w:ascii="Arial" w:eastAsia="Times New Roman" w:hAnsi="Arial" w:cs="Arial"/>
          <w:color w:val="000000"/>
          <w:lang w:eastAsia="ar-SA"/>
        </w:rPr>
      </w:pPr>
      <w:r>
        <w:rPr>
          <w:rFonts w:ascii="Arial" w:eastAsia="Times New Roman" w:hAnsi="Arial" w:cs="Arial"/>
          <w:color w:val="000000"/>
          <w:lang w:eastAsia="ar-SA"/>
        </w:rPr>
        <w:t>Domov pro seniory Havlíčkův Brod,</w:t>
      </w:r>
      <w:r w:rsidR="00497FED" w:rsidRPr="002008AA">
        <w:rPr>
          <w:rFonts w:ascii="Arial" w:eastAsia="Times New Roman" w:hAnsi="Arial" w:cs="Arial"/>
          <w:color w:val="000000"/>
          <w:lang w:eastAsia="ar-SA"/>
        </w:rPr>
        <w:t xml:space="preserve"> příspěvková organizace, </w:t>
      </w:r>
      <w:r w:rsidRPr="007A6EA2">
        <w:rPr>
          <w:rFonts w:ascii="Arial" w:eastAsia="Times New Roman" w:hAnsi="Arial" w:cs="Arial"/>
          <w:color w:val="000000"/>
          <w:lang w:eastAsia="ar-SA"/>
        </w:rPr>
        <w:t>Husova 2119, 580 01 Havlíčkův Brod</w:t>
      </w:r>
    </w:p>
    <w:p w:rsidR="00497FED" w:rsidRPr="002008AA" w:rsidRDefault="00497FED" w:rsidP="00DC3E63">
      <w:pPr>
        <w:keepNext/>
        <w:numPr>
          <w:ilvl w:val="1"/>
          <w:numId w:val="3"/>
        </w:numPr>
        <w:suppressAutoHyphens/>
        <w:spacing w:before="240" w:after="60" w:line="240" w:lineRule="auto"/>
        <w:jc w:val="both"/>
        <w:outlineLvl w:val="1"/>
        <w:rPr>
          <w:rFonts w:ascii="Arial" w:eastAsia="Times New Roman" w:hAnsi="Arial" w:cs="Arial"/>
          <w:b/>
          <w:color w:val="000000"/>
          <w:lang w:eastAsia="ar-SA"/>
        </w:rPr>
      </w:pPr>
      <w:r w:rsidRPr="002008AA">
        <w:rPr>
          <w:rFonts w:ascii="Arial" w:eastAsia="Times New Roman" w:hAnsi="Arial" w:cs="Arial"/>
          <w:b/>
          <w:color w:val="000000"/>
          <w:lang w:eastAsia="ar-SA"/>
        </w:rPr>
        <w:t>Součinnost</w:t>
      </w:r>
    </w:p>
    <w:p w:rsidR="00497FED" w:rsidRPr="002008AA" w:rsidRDefault="00497FED" w:rsidP="00E50BEF">
      <w:pPr>
        <w:tabs>
          <w:tab w:val="center" w:pos="4536"/>
        </w:tabs>
        <w:suppressAutoHyphens/>
        <w:spacing w:before="120" w:after="120"/>
        <w:jc w:val="both"/>
        <w:rPr>
          <w:rFonts w:ascii="Arial" w:eastAsia="Times New Roman" w:hAnsi="Arial" w:cs="Arial"/>
          <w:color w:val="000000"/>
          <w:lang w:eastAsia="ar-SA"/>
        </w:rPr>
      </w:pPr>
      <w:r w:rsidRPr="002008AA">
        <w:rPr>
          <w:rFonts w:ascii="Arial" w:eastAsia="Times New Roman" w:hAnsi="Arial" w:cs="Arial"/>
          <w:color w:val="000000"/>
          <w:lang w:eastAsia="ar-SA"/>
        </w:rPr>
        <w:t xml:space="preserve">Smluvní strany jsou povinny vyvíjet veškeré úsilí k vytvoření potřebných podmínek pro realizaci předmětu smlouvy, které vyplývají z jejich smluvního postavení. To platí i v případech, kde to není výslovně uloženo v jednotlivých ustanoveních smlouvy. Především jsou smluvní strany povinny vyvinout součinnost v rámci smlouvou upravených postupů a vyvinout potřebné úsilí, které lze na nich v souladu s pravidly poctivého obchodního styku požadovat, k řádnému splnění jejich smluvních povinností. </w:t>
      </w:r>
    </w:p>
    <w:p w:rsidR="00497FED" w:rsidRPr="002008AA" w:rsidRDefault="00497FED" w:rsidP="00E50BEF">
      <w:pPr>
        <w:tabs>
          <w:tab w:val="center" w:pos="4536"/>
        </w:tabs>
        <w:suppressAutoHyphens/>
        <w:spacing w:before="120" w:after="120"/>
        <w:jc w:val="both"/>
        <w:rPr>
          <w:rFonts w:ascii="Arial" w:eastAsia="Times New Roman" w:hAnsi="Arial" w:cs="Arial"/>
          <w:color w:val="000000"/>
          <w:lang w:eastAsia="ar-SA"/>
        </w:rPr>
      </w:pPr>
      <w:r w:rsidRPr="002008AA">
        <w:rPr>
          <w:rFonts w:ascii="Arial" w:eastAsia="Times New Roman" w:hAnsi="Arial" w:cs="Arial"/>
          <w:color w:val="000000"/>
          <w:lang w:eastAsia="ar-SA"/>
        </w:rPr>
        <w:t xml:space="preserve">Pokud jsou kterékoli ze smluvních stran známy okolnosti, které jí brání, aby dostála svým smluvním povinnostem, sdělí to neprodleně písemně druhé smluvní straně. Smluvní strany se zavazují neprodleně odstranit v rámci svých možností všechny okolnosti, které jsou na jejich straně a které brání splnění jejich smluvních povinností. Pokud k odstranění těchto okolností nedojde, je druhá smluvní strana oprávněna požadovat splnění povinnosti v náhradním termínu, který stanoví s přihlédnutím k povaze záležitosti. </w:t>
      </w:r>
    </w:p>
    <w:p w:rsidR="00497FED" w:rsidRPr="002008AA" w:rsidRDefault="008455D4" w:rsidP="00E50BEF">
      <w:pPr>
        <w:tabs>
          <w:tab w:val="center" w:pos="4536"/>
        </w:tabs>
        <w:suppressAutoHyphens/>
        <w:spacing w:before="120" w:after="120"/>
        <w:jc w:val="both"/>
        <w:rPr>
          <w:rFonts w:ascii="Arial" w:eastAsia="Times New Roman" w:hAnsi="Arial" w:cs="Arial"/>
          <w:color w:val="000000"/>
          <w:lang w:eastAsia="ar-SA"/>
        </w:rPr>
      </w:pPr>
      <w:r w:rsidRPr="002008AA">
        <w:rPr>
          <w:rFonts w:ascii="Arial" w:eastAsia="Times New Roman" w:hAnsi="Arial" w:cs="Arial"/>
          <w:color w:val="000000"/>
          <w:lang w:eastAsia="ar-SA"/>
        </w:rPr>
        <w:t>Objednatel</w:t>
      </w:r>
      <w:r w:rsidR="00497FED" w:rsidRPr="002008AA">
        <w:rPr>
          <w:rFonts w:ascii="Arial" w:eastAsia="Times New Roman" w:hAnsi="Arial" w:cs="Arial"/>
          <w:color w:val="000000"/>
          <w:lang w:eastAsia="ar-SA"/>
        </w:rPr>
        <w:t xml:space="preserve"> umožní příjezd </w:t>
      </w:r>
      <w:r w:rsidRPr="002008AA">
        <w:rPr>
          <w:rFonts w:ascii="Arial" w:eastAsia="Times New Roman" w:hAnsi="Arial" w:cs="Arial"/>
          <w:color w:val="000000"/>
          <w:lang w:eastAsia="ar-SA"/>
        </w:rPr>
        <w:t>zhotoviteli</w:t>
      </w:r>
      <w:r w:rsidR="00497FED" w:rsidRPr="002008AA">
        <w:rPr>
          <w:rFonts w:ascii="Arial" w:eastAsia="Times New Roman" w:hAnsi="Arial" w:cs="Arial"/>
          <w:color w:val="000000"/>
          <w:lang w:eastAsia="ar-SA"/>
        </w:rPr>
        <w:t xml:space="preserve"> do místa určení na dobu nezbytně nutnou ke složení </w:t>
      </w:r>
      <w:r w:rsidR="005442E2" w:rsidRPr="002008AA">
        <w:rPr>
          <w:rFonts w:ascii="Arial" w:eastAsia="Times New Roman" w:hAnsi="Arial" w:cs="Arial"/>
          <w:color w:val="000000"/>
          <w:lang w:eastAsia="ar-SA"/>
        </w:rPr>
        <w:t>zboží</w:t>
      </w:r>
      <w:r w:rsidR="00497FED" w:rsidRPr="002008AA">
        <w:rPr>
          <w:rFonts w:ascii="Arial" w:eastAsia="Times New Roman" w:hAnsi="Arial" w:cs="Arial"/>
          <w:color w:val="000000"/>
          <w:lang w:eastAsia="ar-SA"/>
        </w:rPr>
        <w:t>.</w:t>
      </w:r>
    </w:p>
    <w:p w:rsidR="006F636C" w:rsidRPr="002008AA" w:rsidRDefault="008455D4" w:rsidP="006F636C">
      <w:pPr>
        <w:suppressAutoHyphens/>
        <w:spacing w:before="120" w:after="120"/>
        <w:jc w:val="both"/>
        <w:rPr>
          <w:rFonts w:ascii="Arial" w:eastAsia="Times New Roman" w:hAnsi="Arial" w:cs="Arial"/>
          <w:color w:val="000000"/>
          <w:sz w:val="16"/>
          <w:szCs w:val="16"/>
          <w:lang w:eastAsia="ar-SA"/>
        </w:rPr>
      </w:pPr>
      <w:r w:rsidRPr="002008AA">
        <w:rPr>
          <w:rFonts w:ascii="Arial" w:eastAsia="Times New Roman" w:hAnsi="Arial" w:cs="Arial"/>
          <w:color w:val="000000"/>
          <w:lang w:eastAsia="ar-SA"/>
        </w:rPr>
        <w:t>Zhotovitel</w:t>
      </w:r>
      <w:r w:rsidR="00497FED" w:rsidRPr="002008AA">
        <w:rPr>
          <w:rFonts w:ascii="Arial" w:eastAsia="Times New Roman" w:hAnsi="Arial" w:cs="Arial"/>
          <w:color w:val="000000"/>
          <w:lang w:eastAsia="ar-SA"/>
        </w:rPr>
        <w:t xml:space="preserve"> se zavazuje oznámit termín dodávky</w:t>
      </w:r>
      <w:r w:rsidR="005442E2" w:rsidRPr="002008AA">
        <w:rPr>
          <w:rFonts w:ascii="Arial" w:eastAsia="Times New Roman" w:hAnsi="Arial" w:cs="Arial"/>
          <w:color w:val="000000"/>
          <w:lang w:eastAsia="ar-SA"/>
        </w:rPr>
        <w:t xml:space="preserve"> zboží</w:t>
      </w:r>
      <w:r w:rsidR="00497FED" w:rsidRPr="002008AA">
        <w:rPr>
          <w:rFonts w:ascii="Arial" w:eastAsia="Times New Roman" w:hAnsi="Arial" w:cs="Arial"/>
          <w:color w:val="000000"/>
          <w:lang w:eastAsia="ar-SA"/>
        </w:rPr>
        <w:t xml:space="preserve"> minimálně </w:t>
      </w:r>
      <w:r w:rsidR="003B43AE" w:rsidRPr="002008AA">
        <w:rPr>
          <w:rFonts w:ascii="Arial" w:eastAsia="Times New Roman" w:hAnsi="Arial" w:cs="Arial"/>
          <w:color w:val="000000"/>
          <w:lang w:eastAsia="ar-SA"/>
        </w:rPr>
        <w:t>3</w:t>
      </w:r>
      <w:r w:rsidR="004D5D85" w:rsidRPr="002008AA">
        <w:rPr>
          <w:rFonts w:ascii="Arial" w:eastAsia="Times New Roman" w:hAnsi="Arial" w:cs="Arial"/>
          <w:color w:val="000000"/>
          <w:lang w:eastAsia="ar-SA"/>
        </w:rPr>
        <w:t xml:space="preserve"> dn</w:t>
      </w:r>
      <w:r w:rsidR="003B43AE" w:rsidRPr="002008AA">
        <w:rPr>
          <w:rFonts w:ascii="Arial" w:eastAsia="Times New Roman" w:hAnsi="Arial" w:cs="Arial"/>
          <w:color w:val="000000"/>
          <w:lang w:eastAsia="ar-SA"/>
        </w:rPr>
        <w:t>y</w:t>
      </w:r>
      <w:r w:rsidR="007A6EA2">
        <w:rPr>
          <w:rFonts w:ascii="Arial" w:eastAsia="Times New Roman" w:hAnsi="Arial" w:cs="Arial"/>
          <w:color w:val="000000"/>
          <w:lang w:eastAsia="ar-SA"/>
        </w:rPr>
        <w:t xml:space="preserve"> před plánovaným termínem.</w:t>
      </w:r>
    </w:p>
    <w:p w:rsidR="004D5D85" w:rsidRPr="002008AA" w:rsidRDefault="008455D4" w:rsidP="004D5D85">
      <w:pPr>
        <w:spacing w:after="0"/>
        <w:rPr>
          <w:rFonts w:ascii="Arial" w:hAnsi="Arial" w:cs="Arial"/>
          <w:lang w:eastAsia="ar-SA"/>
        </w:rPr>
      </w:pPr>
      <w:r w:rsidRPr="002008AA">
        <w:rPr>
          <w:rFonts w:ascii="Arial" w:hAnsi="Arial" w:cs="Arial"/>
          <w:lang w:eastAsia="ar-SA"/>
        </w:rPr>
        <w:t>Objednatel</w:t>
      </w:r>
      <w:r w:rsidR="004D5D85" w:rsidRPr="002008AA">
        <w:rPr>
          <w:rFonts w:ascii="Arial" w:hAnsi="Arial" w:cs="Arial"/>
          <w:lang w:eastAsia="ar-SA"/>
        </w:rPr>
        <w:t xml:space="preserve"> není povinen zboží převzít, pokud při předání vykazuje vady.</w:t>
      </w:r>
    </w:p>
    <w:p w:rsidR="00497FED" w:rsidRPr="002008AA" w:rsidRDefault="00497FED" w:rsidP="00DC3E63">
      <w:pPr>
        <w:keepNext/>
        <w:numPr>
          <w:ilvl w:val="1"/>
          <w:numId w:val="3"/>
        </w:numPr>
        <w:suppressAutoHyphens/>
        <w:spacing w:before="240" w:after="60" w:line="240" w:lineRule="auto"/>
        <w:jc w:val="both"/>
        <w:outlineLvl w:val="1"/>
        <w:rPr>
          <w:rFonts w:ascii="Arial" w:eastAsia="Times New Roman" w:hAnsi="Arial" w:cs="Arial"/>
          <w:b/>
          <w:color w:val="000000"/>
          <w:lang w:eastAsia="ar-SA"/>
        </w:rPr>
      </w:pPr>
      <w:r w:rsidRPr="002008AA">
        <w:rPr>
          <w:rFonts w:ascii="Arial" w:eastAsia="Times New Roman" w:hAnsi="Arial" w:cs="Arial"/>
          <w:b/>
          <w:color w:val="000000"/>
          <w:lang w:eastAsia="ar-SA"/>
        </w:rPr>
        <w:t>Nebezpečí škody na předmětu smlouvy a vlastnické právo</w:t>
      </w:r>
    </w:p>
    <w:p w:rsidR="00497FED" w:rsidRPr="002008AA" w:rsidRDefault="00497FED" w:rsidP="00497FED">
      <w:pPr>
        <w:keepNext/>
        <w:suppressAutoHyphens/>
        <w:spacing w:after="60"/>
        <w:jc w:val="both"/>
        <w:outlineLvl w:val="1"/>
        <w:rPr>
          <w:rFonts w:ascii="Arial" w:eastAsia="Times New Roman" w:hAnsi="Arial" w:cs="Arial"/>
          <w:color w:val="000000"/>
          <w:lang w:eastAsia="ar-SA"/>
        </w:rPr>
      </w:pPr>
      <w:r w:rsidRPr="002008AA">
        <w:rPr>
          <w:rFonts w:ascii="Arial" w:eastAsia="Times New Roman" w:hAnsi="Arial" w:cs="Arial"/>
          <w:color w:val="000000"/>
          <w:lang w:eastAsia="ar-SA"/>
        </w:rPr>
        <w:t xml:space="preserve">Nebezpečí škody na </w:t>
      </w:r>
      <w:r w:rsidR="00697483" w:rsidRPr="002008AA">
        <w:rPr>
          <w:rFonts w:ascii="Arial" w:eastAsia="Times New Roman" w:hAnsi="Arial" w:cs="Arial"/>
          <w:color w:val="000000"/>
          <w:lang w:eastAsia="ar-SA"/>
        </w:rPr>
        <w:t>zboží</w:t>
      </w:r>
      <w:r w:rsidRPr="002008AA">
        <w:rPr>
          <w:rFonts w:ascii="Arial" w:eastAsia="Times New Roman" w:hAnsi="Arial" w:cs="Arial"/>
          <w:color w:val="000000"/>
          <w:lang w:eastAsia="ar-SA"/>
        </w:rPr>
        <w:t xml:space="preserve"> přechází na </w:t>
      </w:r>
      <w:r w:rsidR="008455D4" w:rsidRPr="002008AA">
        <w:rPr>
          <w:rFonts w:ascii="Arial" w:eastAsia="Times New Roman" w:hAnsi="Arial" w:cs="Arial"/>
          <w:color w:val="000000"/>
          <w:lang w:eastAsia="ar-SA"/>
        </w:rPr>
        <w:t>objednatele</w:t>
      </w:r>
      <w:r w:rsidRPr="002008AA">
        <w:rPr>
          <w:rFonts w:ascii="Arial" w:eastAsia="Times New Roman" w:hAnsi="Arial" w:cs="Arial"/>
          <w:color w:val="000000"/>
          <w:lang w:eastAsia="ar-SA"/>
        </w:rPr>
        <w:t xml:space="preserve"> předáním </w:t>
      </w:r>
      <w:r w:rsidR="00697483" w:rsidRPr="002008AA">
        <w:rPr>
          <w:rFonts w:ascii="Arial" w:eastAsia="Times New Roman" w:hAnsi="Arial" w:cs="Arial"/>
          <w:color w:val="000000"/>
          <w:lang w:eastAsia="ar-SA"/>
        </w:rPr>
        <w:t>zboží</w:t>
      </w:r>
      <w:r w:rsidRPr="002008AA">
        <w:rPr>
          <w:rFonts w:ascii="Arial" w:eastAsia="Times New Roman" w:hAnsi="Arial" w:cs="Arial"/>
          <w:color w:val="000000"/>
          <w:lang w:eastAsia="ar-SA"/>
        </w:rPr>
        <w:t xml:space="preserve"> </w:t>
      </w:r>
      <w:r w:rsidR="008455D4" w:rsidRPr="002008AA">
        <w:rPr>
          <w:rFonts w:ascii="Arial" w:eastAsia="Times New Roman" w:hAnsi="Arial" w:cs="Arial"/>
          <w:color w:val="000000"/>
          <w:lang w:eastAsia="ar-SA"/>
        </w:rPr>
        <w:t>objednateli</w:t>
      </w:r>
      <w:r w:rsidRPr="002008AA">
        <w:rPr>
          <w:rFonts w:ascii="Arial" w:eastAsia="Times New Roman" w:hAnsi="Arial" w:cs="Arial"/>
          <w:color w:val="000000"/>
          <w:lang w:eastAsia="ar-SA"/>
        </w:rPr>
        <w:t>. Vlastnické právo přechází z</w:t>
      </w:r>
      <w:r w:rsidR="008455D4" w:rsidRPr="002008AA">
        <w:rPr>
          <w:rFonts w:ascii="Arial" w:eastAsia="Times New Roman" w:hAnsi="Arial" w:cs="Arial"/>
          <w:color w:val="000000"/>
          <w:lang w:eastAsia="ar-SA"/>
        </w:rPr>
        <w:t>e</w:t>
      </w:r>
      <w:r w:rsidRPr="002008AA">
        <w:rPr>
          <w:rFonts w:ascii="Arial" w:eastAsia="Times New Roman" w:hAnsi="Arial" w:cs="Arial"/>
          <w:color w:val="000000"/>
          <w:lang w:eastAsia="ar-SA"/>
        </w:rPr>
        <w:t xml:space="preserve"> </w:t>
      </w:r>
      <w:r w:rsidR="008455D4" w:rsidRPr="002008AA">
        <w:rPr>
          <w:rFonts w:ascii="Arial" w:eastAsia="Times New Roman" w:hAnsi="Arial" w:cs="Arial"/>
          <w:color w:val="000000"/>
          <w:lang w:eastAsia="ar-SA"/>
        </w:rPr>
        <w:t>zhotovitele</w:t>
      </w:r>
      <w:r w:rsidRPr="002008AA">
        <w:rPr>
          <w:rFonts w:ascii="Arial" w:eastAsia="Times New Roman" w:hAnsi="Arial" w:cs="Arial"/>
          <w:color w:val="000000"/>
          <w:lang w:eastAsia="ar-SA"/>
        </w:rPr>
        <w:t xml:space="preserve"> na </w:t>
      </w:r>
      <w:r w:rsidR="008455D4" w:rsidRPr="002008AA">
        <w:rPr>
          <w:rFonts w:ascii="Arial" w:eastAsia="Times New Roman" w:hAnsi="Arial" w:cs="Arial"/>
          <w:color w:val="000000"/>
          <w:lang w:eastAsia="ar-SA"/>
        </w:rPr>
        <w:t>objednatele</w:t>
      </w:r>
      <w:r w:rsidRPr="002008AA">
        <w:rPr>
          <w:rFonts w:ascii="Arial" w:eastAsia="Times New Roman" w:hAnsi="Arial" w:cs="Arial"/>
          <w:color w:val="000000"/>
          <w:lang w:eastAsia="ar-SA"/>
        </w:rPr>
        <w:t xml:space="preserve"> předáním</w:t>
      </w:r>
      <w:r w:rsidR="00697483" w:rsidRPr="002008AA">
        <w:rPr>
          <w:rFonts w:ascii="Arial" w:eastAsia="Times New Roman" w:hAnsi="Arial" w:cs="Arial"/>
          <w:color w:val="000000"/>
          <w:lang w:eastAsia="ar-SA"/>
        </w:rPr>
        <w:t xml:space="preserve"> zboží. </w:t>
      </w:r>
      <w:r w:rsidRPr="002008AA">
        <w:rPr>
          <w:rFonts w:ascii="Arial" w:eastAsia="Times New Roman" w:hAnsi="Arial" w:cs="Arial"/>
          <w:color w:val="000000"/>
          <w:lang w:eastAsia="ar-SA"/>
        </w:rPr>
        <w:t xml:space="preserve">Dokladem o předání a převzetí </w:t>
      </w:r>
      <w:r w:rsidR="00697483" w:rsidRPr="002008AA">
        <w:rPr>
          <w:rFonts w:ascii="Arial" w:eastAsia="Times New Roman" w:hAnsi="Arial" w:cs="Arial"/>
          <w:color w:val="000000"/>
          <w:lang w:eastAsia="ar-SA"/>
        </w:rPr>
        <w:t>zboží</w:t>
      </w:r>
      <w:r w:rsidRPr="002008AA">
        <w:rPr>
          <w:rFonts w:ascii="Arial" w:eastAsia="Times New Roman" w:hAnsi="Arial" w:cs="Arial"/>
          <w:color w:val="000000"/>
          <w:lang w:eastAsia="ar-SA"/>
        </w:rPr>
        <w:t xml:space="preserve"> se považuje podepsaný Předávací protokol oprávněným zástupcem </w:t>
      </w:r>
      <w:r w:rsidR="008455D4" w:rsidRPr="002008AA">
        <w:rPr>
          <w:rFonts w:ascii="Arial" w:eastAsia="Times New Roman" w:hAnsi="Arial" w:cs="Arial"/>
          <w:color w:val="000000"/>
          <w:lang w:eastAsia="ar-SA"/>
        </w:rPr>
        <w:t>objednatele</w:t>
      </w:r>
      <w:r w:rsidRPr="002008AA">
        <w:rPr>
          <w:rFonts w:ascii="Arial" w:eastAsia="Times New Roman" w:hAnsi="Arial" w:cs="Arial"/>
          <w:color w:val="000000"/>
          <w:lang w:eastAsia="ar-SA"/>
        </w:rPr>
        <w:t xml:space="preserve"> a </w:t>
      </w:r>
      <w:r w:rsidR="008455D4" w:rsidRPr="002008AA">
        <w:rPr>
          <w:rFonts w:ascii="Arial" w:eastAsia="Times New Roman" w:hAnsi="Arial" w:cs="Arial"/>
          <w:color w:val="000000"/>
          <w:lang w:eastAsia="ar-SA"/>
        </w:rPr>
        <w:t>zhotovitele</w:t>
      </w:r>
      <w:r w:rsidRPr="002008AA">
        <w:rPr>
          <w:rFonts w:ascii="Arial" w:eastAsia="Times New Roman" w:hAnsi="Arial" w:cs="Arial"/>
          <w:color w:val="000000"/>
          <w:lang w:eastAsia="ar-SA"/>
        </w:rPr>
        <w:t>.</w:t>
      </w:r>
    </w:p>
    <w:p w:rsidR="00497FED" w:rsidRPr="002008AA" w:rsidRDefault="00497FED" w:rsidP="00DC3E63">
      <w:pPr>
        <w:keepNext/>
        <w:numPr>
          <w:ilvl w:val="1"/>
          <w:numId w:val="3"/>
        </w:numPr>
        <w:suppressAutoHyphens/>
        <w:spacing w:before="240" w:after="60" w:line="240" w:lineRule="auto"/>
        <w:jc w:val="both"/>
        <w:outlineLvl w:val="1"/>
        <w:rPr>
          <w:rFonts w:ascii="Arial" w:eastAsia="Times New Roman" w:hAnsi="Arial" w:cs="Arial"/>
          <w:b/>
          <w:color w:val="000000"/>
          <w:lang w:eastAsia="ar-SA"/>
        </w:rPr>
      </w:pPr>
      <w:r w:rsidRPr="002008AA">
        <w:rPr>
          <w:rFonts w:ascii="Arial" w:eastAsia="Times New Roman" w:hAnsi="Arial" w:cs="Arial"/>
          <w:b/>
          <w:color w:val="000000"/>
          <w:lang w:eastAsia="ar-SA"/>
        </w:rPr>
        <w:t>Smluvní pokuty</w:t>
      </w:r>
    </w:p>
    <w:p w:rsidR="00497FED" w:rsidRPr="002008AA" w:rsidRDefault="002E2206" w:rsidP="00497FED">
      <w:pPr>
        <w:suppressAutoHyphens/>
        <w:spacing w:before="120" w:after="60"/>
        <w:jc w:val="both"/>
        <w:rPr>
          <w:rFonts w:ascii="Arial" w:eastAsia="Times New Roman" w:hAnsi="Arial" w:cs="Arial"/>
          <w:lang w:eastAsia="ar-SA"/>
        </w:rPr>
      </w:pPr>
      <w:r w:rsidRPr="002008AA">
        <w:rPr>
          <w:rFonts w:ascii="Arial" w:eastAsia="Times New Roman" w:hAnsi="Arial" w:cs="Arial"/>
          <w:lang w:eastAsia="ar-SA"/>
        </w:rPr>
        <w:t>S</w:t>
      </w:r>
      <w:r w:rsidR="00497FED" w:rsidRPr="002008AA">
        <w:rPr>
          <w:rFonts w:ascii="Arial" w:eastAsia="Times New Roman" w:hAnsi="Arial" w:cs="Arial"/>
          <w:lang w:eastAsia="ar-SA"/>
        </w:rPr>
        <w:t>mluvní strany</w:t>
      </w:r>
      <w:r w:rsidRPr="002008AA">
        <w:rPr>
          <w:rFonts w:ascii="Arial" w:eastAsia="Times New Roman" w:hAnsi="Arial" w:cs="Arial"/>
          <w:lang w:eastAsia="ar-SA"/>
        </w:rPr>
        <w:t xml:space="preserve"> jsou</w:t>
      </w:r>
      <w:r w:rsidR="00497FED" w:rsidRPr="002008AA">
        <w:rPr>
          <w:rFonts w:ascii="Arial" w:eastAsia="Times New Roman" w:hAnsi="Arial" w:cs="Arial"/>
          <w:lang w:eastAsia="ar-SA"/>
        </w:rPr>
        <w:t xml:space="preserve"> v případě porušení svých závazků povinny hradit tyto smluvní pokuty:</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797"/>
        <w:gridCol w:w="1274"/>
      </w:tblGrid>
      <w:tr w:rsidR="00497FED" w:rsidRPr="002008AA" w:rsidTr="006F636C">
        <w:trPr>
          <w:trHeight w:val="340"/>
          <w:jc w:val="center"/>
        </w:trPr>
        <w:tc>
          <w:tcPr>
            <w:tcW w:w="7797" w:type="dxa"/>
            <w:tcBorders>
              <w:top w:val="single" w:sz="12" w:space="0" w:color="auto"/>
              <w:left w:val="single" w:sz="12" w:space="0" w:color="auto"/>
              <w:bottom w:val="single" w:sz="12" w:space="0" w:color="auto"/>
              <w:right w:val="single" w:sz="12" w:space="0" w:color="auto"/>
            </w:tcBorders>
            <w:vAlign w:val="center"/>
          </w:tcPr>
          <w:p w:rsidR="00497FED" w:rsidRPr="002008AA" w:rsidRDefault="00497FED" w:rsidP="006F636C">
            <w:pPr>
              <w:autoSpaceDE w:val="0"/>
              <w:autoSpaceDN w:val="0"/>
              <w:adjustRightInd w:val="0"/>
              <w:spacing w:after="0" w:line="240" w:lineRule="auto"/>
              <w:ind w:left="357" w:hanging="357"/>
              <w:contextualSpacing/>
              <w:jc w:val="center"/>
              <w:rPr>
                <w:rFonts w:ascii="Arial" w:eastAsia="Times New Roman" w:hAnsi="Arial" w:cs="Arial"/>
                <w:b/>
                <w:bCs/>
                <w:color w:val="000000"/>
                <w:szCs w:val="24"/>
                <w:lang w:eastAsia="cs-CZ"/>
              </w:rPr>
            </w:pPr>
            <w:r w:rsidRPr="002008AA">
              <w:rPr>
                <w:rFonts w:ascii="Arial" w:eastAsia="Times New Roman" w:hAnsi="Arial" w:cs="Arial"/>
                <w:b/>
                <w:bCs/>
                <w:color w:val="000000"/>
                <w:lang w:eastAsia="cs-CZ"/>
              </w:rPr>
              <w:t>Název položky</w:t>
            </w:r>
          </w:p>
        </w:tc>
        <w:tc>
          <w:tcPr>
            <w:tcW w:w="1274" w:type="dxa"/>
            <w:tcBorders>
              <w:top w:val="single" w:sz="12" w:space="0" w:color="auto"/>
              <w:left w:val="single" w:sz="12" w:space="0" w:color="auto"/>
              <w:bottom w:val="single" w:sz="12" w:space="0" w:color="auto"/>
              <w:right w:val="single" w:sz="12" w:space="0" w:color="auto"/>
            </w:tcBorders>
            <w:vAlign w:val="center"/>
          </w:tcPr>
          <w:p w:rsidR="00497FED" w:rsidRPr="002008AA" w:rsidRDefault="00497FED" w:rsidP="006F636C">
            <w:pPr>
              <w:autoSpaceDE w:val="0"/>
              <w:autoSpaceDN w:val="0"/>
              <w:adjustRightInd w:val="0"/>
              <w:spacing w:after="0" w:line="240" w:lineRule="auto"/>
              <w:ind w:left="357" w:hanging="357"/>
              <w:contextualSpacing/>
              <w:jc w:val="center"/>
              <w:rPr>
                <w:rFonts w:ascii="Arial" w:eastAsia="Times New Roman" w:hAnsi="Arial" w:cs="Arial"/>
                <w:b/>
                <w:bCs/>
                <w:color w:val="000000"/>
                <w:szCs w:val="24"/>
                <w:lang w:eastAsia="cs-CZ"/>
              </w:rPr>
            </w:pPr>
            <w:r w:rsidRPr="002008AA">
              <w:rPr>
                <w:rFonts w:ascii="Arial" w:eastAsia="Times New Roman" w:hAnsi="Arial" w:cs="Arial"/>
                <w:b/>
                <w:bCs/>
                <w:color w:val="000000"/>
                <w:lang w:eastAsia="cs-CZ"/>
              </w:rPr>
              <w:t>Hodnota</w:t>
            </w:r>
          </w:p>
        </w:tc>
      </w:tr>
      <w:tr w:rsidR="00497FED" w:rsidRPr="002008AA" w:rsidTr="0059765C">
        <w:trPr>
          <w:jc w:val="center"/>
        </w:trPr>
        <w:tc>
          <w:tcPr>
            <w:tcW w:w="7797" w:type="dxa"/>
            <w:tcBorders>
              <w:top w:val="single" w:sz="12" w:space="0" w:color="auto"/>
              <w:left w:val="single" w:sz="12" w:space="0" w:color="auto"/>
              <w:right w:val="single" w:sz="12" w:space="0" w:color="auto"/>
            </w:tcBorders>
          </w:tcPr>
          <w:p w:rsidR="00497FED" w:rsidRPr="002008AA" w:rsidRDefault="00497FED" w:rsidP="006F636C">
            <w:pPr>
              <w:autoSpaceDE w:val="0"/>
              <w:autoSpaceDN w:val="0"/>
              <w:adjustRightInd w:val="0"/>
              <w:spacing w:after="0" w:line="240" w:lineRule="auto"/>
              <w:ind w:left="32"/>
              <w:contextualSpacing/>
              <w:rPr>
                <w:rFonts w:ascii="Arial" w:eastAsia="Times New Roman" w:hAnsi="Arial" w:cs="Arial"/>
                <w:color w:val="000000"/>
                <w:szCs w:val="24"/>
                <w:lang w:eastAsia="cs-CZ"/>
              </w:rPr>
            </w:pPr>
            <w:r w:rsidRPr="002008AA">
              <w:rPr>
                <w:rFonts w:ascii="Arial" w:eastAsia="Times New Roman" w:hAnsi="Arial" w:cs="Arial"/>
                <w:color w:val="000000"/>
                <w:lang w:eastAsia="cs-CZ"/>
              </w:rPr>
              <w:t>Smluvní pokuta při nedodržení závazných termínů (minimálně % z ceny nedodaného zboží včetně DPH)</w:t>
            </w:r>
            <w:r w:rsidR="00013FF1" w:rsidRPr="002008AA">
              <w:rPr>
                <w:rFonts w:ascii="Arial" w:eastAsia="Times New Roman" w:hAnsi="Arial" w:cs="Arial"/>
                <w:color w:val="000000"/>
                <w:lang w:eastAsia="cs-CZ"/>
              </w:rPr>
              <w:t xml:space="preserve"> </w:t>
            </w:r>
            <w:r w:rsidRPr="002008AA">
              <w:rPr>
                <w:rFonts w:ascii="Arial" w:eastAsia="Times New Roman" w:hAnsi="Arial" w:cs="Arial"/>
                <w:color w:val="000000"/>
                <w:lang w:eastAsia="cs-CZ"/>
              </w:rPr>
              <w:t>za každý den prodlení</w:t>
            </w:r>
          </w:p>
        </w:tc>
        <w:tc>
          <w:tcPr>
            <w:tcW w:w="1274" w:type="dxa"/>
            <w:tcBorders>
              <w:top w:val="single" w:sz="12" w:space="0" w:color="auto"/>
              <w:left w:val="single" w:sz="12" w:space="0" w:color="auto"/>
              <w:right w:val="single" w:sz="12" w:space="0" w:color="auto"/>
            </w:tcBorders>
            <w:vAlign w:val="center"/>
          </w:tcPr>
          <w:p w:rsidR="00497FED" w:rsidRPr="002008AA" w:rsidRDefault="001F0463" w:rsidP="006F636C">
            <w:pPr>
              <w:autoSpaceDE w:val="0"/>
              <w:autoSpaceDN w:val="0"/>
              <w:adjustRightInd w:val="0"/>
              <w:spacing w:after="0" w:line="240" w:lineRule="auto"/>
              <w:ind w:left="357" w:hanging="357"/>
              <w:contextualSpacing/>
              <w:jc w:val="center"/>
              <w:rPr>
                <w:rFonts w:ascii="Arial" w:eastAsia="Times New Roman" w:hAnsi="Arial" w:cs="Arial"/>
                <w:b/>
                <w:color w:val="000000"/>
                <w:szCs w:val="24"/>
                <w:lang w:eastAsia="cs-CZ"/>
              </w:rPr>
            </w:pPr>
            <w:r>
              <w:rPr>
                <w:rFonts w:ascii="Arial" w:eastAsia="Times New Roman" w:hAnsi="Arial" w:cs="Arial"/>
                <w:b/>
                <w:color w:val="000000"/>
                <w:lang w:eastAsia="cs-CZ"/>
              </w:rPr>
              <w:t>0,05</w:t>
            </w:r>
            <w:r w:rsidR="00497FED" w:rsidRPr="002008AA">
              <w:rPr>
                <w:rFonts w:ascii="Arial" w:eastAsia="Times New Roman" w:hAnsi="Arial" w:cs="Arial"/>
                <w:b/>
                <w:color w:val="000000"/>
                <w:lang w:eastAsia="cs-CZ"/>
              </w:rPr>
              <w:t>%</w:t>
            </w:r>
          </w:p>
        </w:tc>
      </w:tr>
      <w:tr w:rsidR="00497FED" w:rsidRPr="002008AA" w:rsidTr="0059765C">
        <w:trPr>
          <w:jc w:val="center"/>
        </w:trPr>
        <w:tc>
          <w:tcPr>
            <w:tcW w:w="7797" w:type="dxa"/>
            <w:tcBorders>
              <w:left w:val="single" w:sz="12" w:space="0" w:color="auto"/>
              <w:right w:val="single" w:sz="12" w:space="0" w:color="auto"/>
            </w:tcBorders>
          </w:tcPr>
          <w:p w:rsidR="00497FED" w:rsidRPr="002008AA" w:rsidRDefault="00497FED" w:rsidP="006F636C">
            <w:pPr>
              <w:autoSpaceDE w:val="0"/>
              <w:autoSpaceDN w:val="0"/>
              <w:adjustRightInd w:val="0"/>
              <w:spacing w:after="0" w:line="240" w:lineRule="auto"/>
              <w:ind w:left="32"/>
              <w:contextualSpacing/>
              <w:rPr>
                <w:rFonts w:ascii="Arial" w:eastAsia="Times New Roman" w:hAnsi="Arial" w:cs="Arial"/>
                <w:color w:val="000000"/>
                <w:szCs w:val="24"/>
                <w:lang w:eastAsia="cs-CZ"/>
              </w:rPr>
            </w:pPr>
            <w:r w:rsidRPr="002008AA">
              <w:rPr>
                <w:rFonts w:ascii="Arial" w:eastAsia="Times New Roman" w:hAnsi="Arial" w:cs="Arial"/>
                <w:color w:val="000000"/>
                <w:lang w:eastAsia="cs-CZ"/>
              </w:rPr>
              <w:t>Smluvní pokuty za pozdní nástup na odstranění reklamovaných vad v záruční lhůtě (minimálně % za každý jednotlivý případ z ceny předmětu reklamace</w:t>
            </w:r>
            <w:r w:rsidR="00360622" w:rsidRPr="002008AA">
              <w:rPr>
                <w:rFonts w:ascii="Arial" w:eastAsia="Times New Roman" w:hAnsi="Arial" w:cs="Arial"/>
                <w:color w:val="000000"/>
                <w:lang w:eastAsia="cs-CZ"/>
              </w:rPr>
              <w:t xml:space="preserve"> vč. DPH</w:t>
            </w:r>
            <w:r w:rsidRPr="002008AA">
              <w:rPr>
                <w:rFonts w:ascii="Arial" w:eastAsia="Times New Roman" w:hAnsi="Arial" w:cs="Arial"/>
                <w:color w:val="000000"/>
                <w:lang w:eastAsia="cs-CZ"/>
              </w:rPr>
              <w:t>) za každý den</w:t>
            </w:r>
            <w:r w:rsidR="001A5B7C" w:rsidRPr="002008AA">
              <w:rPr>
                <w:rFonts w:ascii="Arial" w:eastAsia="Times New Roman" w:hAnsi="Arial" w:cs="Arial"/>
                <w:color w:val="000000"/>
                <w:lang w:eastAsia="cs-CZ"/>
              </w:rPr>
              <w:t xml:space="preserve"> </w:t>
            </w:r>
            <w:r w:rsidRPr="002008AA">
              <w:rPr>
                <w:rFonts w:ascii="Arial" w:eastAsia="Times New Roman" w:hAnsi="Arial" w:cs="Arial"/>
                <w:color w:val="000000"/>
                <w:lang w:eastAsia="cs-CZ"/>
              </w:rPr>
              <w:t>prodlení</w:t>
            </w:r>
          </w:p>
        </w:tc>
        <w:tc>
          <w:tcPr>
            <w:tcW w:w="1274" w:type="dxa"/>
            <w:tcBorders>
              <w:left w:val="single" w:sz="12" w:space="0" w:color="auto"/>
              <w:right w:val="single" w:sz="12" w:space="0" w:color="auto"/>
            </w:tcBorders>
            <w:vAlign w:val="center"/>
          </w:tcPr>
          <w:p w:rsidR="00497FED" w:rsidRPr="002008AA" w:rsidRDefault="00497FED" w:rsidP="006F636C">
            <w:pPr>
              <w:autoSpaceDE w:val="0"/>
              <w:autoSpaceDN w:val="0"/>
              <w:adjustRightInd w:val="0"/>
              <w:spacing w:after="0" w:line="240" w:lineRule="auto"/>
              <w:ind w:left="357" w:hanging="357"/>
              <w:contextualSpacing/>
              <w:jc w:val="center"/>
              <w:rPr>
                <w:rFonts w:ascii="Arial" w:eastAsia="Times New Roman" w:hAnsi="Arial" w:cs="Arial"/>
                <w:b/>
                <w:color w:val="000000"/>
                <w:szCs w:val="24"/>
                <w:lang w:eastAsia="cs-CZ"/>
              </w:rPr>
            </w:pPr>
            <w:r w:rsidRPr="002008AA">
              <w:rPr>
                <w:rFonts w:ascii="Arial" w:eastAsia="Times New Roman" w:hAnsi="Arial" w:cs="Arial"/>
                <w:b/>
                <w:color w:val="000000"/>
                <w:lang w:eastAsia="cs-CZ"/>
              </w:rPr>
              <w:t>0,03%</w:t>
            </w:r>
          </w:p>
        </w:tc>
      </w:tr>
      <w:tr w:rsidR="00497FED" w:rsidRPr="002008AA" w:rsidTr="0059765C">
        <w:trPr>
          <w:jc w:val="center"/>
        </w:trPr>
        <w:tc>
          <w:tcPr>
            <w:tcW w:w="7797" w:type="dxa"/>
            <w:tcBorders>
              <w:left w:val="single" w:sz="12" w:space="0" w:color="auto"/>
              <w:bottom w:val="single" w:sz="12" w:space="0" w:color="auto"/>
              <w:right w:val="single" w:sz="12" w:space="0" w:color="auto"/>
            </w:tcBorders>
          </w:tcPr>
          <w:p w:rsidR="00497FED" w:rsidRPr="002008AA" w:rsidRDefault="00497FED" w:rsidP="006F636C">
            <w:pPr>
              <w:autoSpaceDE w:val="0"/>
              <w:autoSpaceDN w:val="0"/>
              <w:adjustRightInd w:val="0"/>
              <w:spacing w:after="0" w:line="240" w:lineRule="auto"/>
              <w:ind w:left="32"/>
              <w:contextualSpacing/>
              <w:rPr>
                <w:rFonts w:ascii="Arial" w:eastAsia="Times New Roman" w:hAnsi="Arial" w:cs="Arial"/>
                <w:color w:val="000000"/>
                <w:szCs w:val="24"/>
                <w:lang w:eastAsia="cs-CZ"/>
              </w:rPr>
            </w:pPr>
            <w:r w:rsidRPr="002008AA">
              <w:rPr>
                <w:rFonts w:ascii="Arial" w:eastAsia="Times New Roman" w:hAnsi="Arial" w:cs="Arial"/>
                <w:color w:val="000000"/>
                <w:lang w:eastAsia="cs-CZ"/>
              </w:rPr>
              <w:t>Smluvní pokuty za neodstranění reklamovaných vad v záruční lhůtě (minimálně % za každý jednotlivý případ z ceny předmětu reklamace</w:t>
            </w:r>
            <w:r w:rsidR="00360622" w:rsidRPr="002008AA">
              <w:rPr>
                <w:rFonts w:ascii="Arial" w:eastAsia="Times New Roman" w:hAnsi="Arial" w:cs="Arial"/>
                <w:color w:val="000000"/>
                <w:lang w:eastAsia="cs-CZ"/>
              </w:rPr>
              <w:t xml:space="preserve"> vč. DPH</w:t>
            </w:r>
            <w:r w:rsidRPr="002008AA">
              <w:rPr>
                <w:rFonts w:ascii="Arial" w:eastAsia="Times New Roman" w:hAnsi="Arial" w:cs="Arial"/>
                <w:color w:val="000000"/>
                <w:lang w:eastAsia="cs-CZ"/>
              </w:rPr>
              <w:t>) za každý den prodlení</w:t>
            </w:r>
          </w:p>
        </w:tc>
        <w:tc>
          <w:tcPr>
            <w:tcW w:w="1274" w:type="dxa"/>
            <w:tcBorders>
              <w:left w:val="single" w:sz="12" w:space="0" w:color="auto"/>
              <w:bottom w:val="single" w:sz="12" w:space="0" w:color="auto"/>
              <w:right w:val="single" w:sz="12" w:space="0" w:color="auto"/>
            </w:tcBorders>
            <w:vAlign w:val="center"/>
          </w:tcPr>
          <w:p w:rsidR="00497FED" w:rsidRPr="002008AA" w:rsidRDefault="00497FED" w:rsidP="006F636C">
            <w:pPr>
              <w:autoSpaceDE w:val="0"/>
              <w:autoSpaceDN w:val="0"/>
              <w:adjustRightInd w:val="0"/>
              <w:spacing w:after="0" w:line="240" w:lineRule="auto"/>
              <w:ind w:left="357" w:hanging="357"/>
              <w:contextualSpacing/>
              <w:jc w:val="center"/>
              <w:rPr>
                <w:rFonts w:ascii="Arial" w:eastAsia="Times New Roman" w:hAnsi="Arial" w:cs="Arial"/>
                <w:b/>
                <w:color w:val="000000"/>
                <w:szCs w:val="24"/>
                <w:lang w:eastAsia="cs-CZ"/>
              </w:rPr>
            </w:pPr>
            <w:r w:rsidRPr="002008AA">
              <w:rPr>
                <w:rFonts w:ascii="Arial" w:eastAsia="Times New Roman" w:hAnsi="Arial" w:cs="Arial"/>
                <w:b/>
                <w:color w:val="000000"/>
                <w:lang w:eastAsia="cs-CZ"/>
              </w:rPr>
              <w:t>0,05%</w:t>
            </w:r>
          </w:p>
        </w:tc>
      </w:tr>
    </w:tbl>
    <w:p w:rsidR="00497FED" w:rsidRPr="007A6EA2" w:rsidRDefault="00497FED" w:rsidP="00497FED">
      <w:pPr>
        <w:suppressAutoHyphens/>
        <w:spacing w:before="120" w:after="0" w:line="240" w:lineRule="auto"/>
        <w:ind w:left="360"/>
        <w:jc w:val="both"/>
        <w:rPr>
          <w:rFonts w:ascii="Arial" w:eastAsia="Times New Roman" w:hAnsi="Arial" w:cs="Arial"/>
          <w:lang w:eastAsia="ar-SA"/>
        </w:rPr>
      </w:pPr>
      <w:r w:rsidRPr="007A6EA2">
        <w:rPr>
          <w:rFonts w:ascii="Arial" w:eastAsia="Times New Roman" w:hAnsi="Arial" w:cs="Arial"/>
          <w:lang w:eastAsia="ar-SA"/>
        </w:rPr>
        <w:t>Smluvní pokutou není dotčeno právo na náhradu škody.</w:t>
      </w:r>
    </w:p>
    <w:p w:rsidR="00497FED" w:rsidRPr="002008AA" w:rsidRDefault="00497FED" w:rsidP="00DC3E63">
      <w:pPr>
        <w:keepNext/>
        <w:numPr>
          <w:ilvl w:val="1"/>
          <w:numId w:val="3"/>
        </w:numPr>
        <w:suppressAutoHyphens/>
        <w:spacing w:before="240" w:after="60" w:line="240" w:lineRule="auto"/>
        <w:jc w:val="both"/>
        <w:outlineLvl w:val="1"/>
        <w:rPr>
          <w:rFonts w:ascii="Arial" w:eastAsia="Times New Roman" w:hAnsi="Arial" w:cs="Arial"/>
          <w:b/>
          <w:color w:val="000000"/>
          <w:lang w:eastAsia="ar-SA"/>
        </w:rPr>
      </w:pPr>
      <w:r w:rsidRPr="002008AA">
        <w:rPr>
          <w:rFonts w:ascii="Arial" w:eastAsia="Times New Roman" w:hAnsi="Arial" w:cs="Arial"/>
          <w:b/>
          <w:color w:val="000000"/>
          <w:lang w:eastAsia="ar-SA"/>
        </w:rPr>
        <w:t>Ostatní ustanovení</w:t>
      </w:r>
    </w:p>
    <w:p w:rsidR="00497FED" w:rsidRPr="002008AA" w:rsidRDefault="008455D4" w:rsidP="00497FED">
      <w:pPr>
        <w:suppressAutoHyphens/>
        <w:spacing w:after="0"/>
        <w:jc w:val="both"/>
        <w:rPr>
          <w:rFonts w:ascii="Arial" w:eastAsia="Times New Roman" w:hAnsi="Arial" w:cs="Arial"/>
          <w:color w:val="000000"/>
          <w:lang w:eastAsia="ar-SA"/>
        </w:rPr>
      </w:pPr>
      <w:r w:rsidRPr="002008AA">
        <w:rPr>
          <w:rFonts w:ascii="Arial" w:eastAsia="Times New Roman" w:hAnsi="Arial" w:cs="Arial"/>
          <w:color w:val="000000"/>
          <w:lang w:eastAsia="ar-SA"/>
        </w:rPr>
        <w:t>Zhotovitel</w:t>
      </w:r>
      <w:r w:rsidR="00A42860" w:rsidRPr="002008AA">
        <w:rPr>
          <w:rFonts w:ascii="Arial" w:eastAsia="Times New Roman" w:hAnsi="Arial" w:cs="Arial"/>
          <w:color w:val="000000"/>
          <w:lang w:eastAsia="ar-SA"/>
        </w:rPr>
        <w:t xml:space="preserve"> </w:t>
      </w:r>
      <w:r w:rsidR="00497FED" w:rsidRPr="002008AA">
        <w:rPr>
          <w:rFonts w:ascii="Arial" w:eastAsia="Times New Roman" w:hAnsi="Arial" w:cs="Arial"/>
          <w:color w:val="000000"/>
          <w:lang w:eastAsia="ar-SA"/>
        </w:rPr>
        <w:t xml:space="preserve">prohlašuje, že se před uzavřením smlouvy nedopustil v souvislosti se zadávacím řízením </w:t>
      </w:r>
      <w:r w:rsidR="00697483" w:rsidRPr="002008AA">
        <w:rPr>
          <w:rFonts w:ascii="Arial" w:eastAsia="Times New Roman" w:hAnsi="Arial" w:cs="Arial"/>
          <w:color w:val="000000"/>
          <w:lang w:eastAsia="ar-SA"/>
        </w:rPr>
        <w:t>předcházejícím uzavření této smlou</w:t>
      </w:r>
      <w:r w:rsidR="00BC6F7C" w:rsidRPr="002008AA">
        <w:rPr>
          <w:rFonts w:ascii="Arial" w:eastAsia="Times New Roman" w:hAnsi="Arial" w:cs="Arial"/>
          <w:color w:val="000000"/>
          <w:lang w:eastAsia="ar-SA"/>
        </w:rPr>
        <w:t>v</w:t>
      </w:r>
      <w:r w:rsidR="00697483" w:rsidRPr="002008AA">
        <w:rPr>
          <w:rFonts w:ascii="Arial" w:eastAsia="Times New Roman" w:hAnsi="Arial" w:cs="Arial"/>
          <w:color w:val="000000"/>
          <w:lang w:eastAsia="ar-SA"/>
        </w:rPr>
        <w:t xml:space="preserve">y </w:t>
      </w:r>
      <w:r w:rsidR="00497FED" w:rsidRPr="002008AA">
        <w:rPr>
          <w:rFonts w:ascii="Arial" w:eastAsia="Times New Roman" w:hAnsi="Arial" w:cs="Arial"/>
          <w:color w:val="000000"/>
          <w:lang w:eastAsia="ar-SA"/>
        </w:rPr>
        <w:t xml:space="preserve">sám nebo prostřednictvím jiné osoby žádného jednání, jež by odporovalo zákonu nebo dobrým mravům nebo by zákon obcházelo, zejména </w:t>
      </w:r>
      <w:r w:rsidR="00497FED" w:rsidRPr="002008AA">
        <w:rPr>
          <w:rFonts w:ascii="Arial" w:eastAsia="Times New Roman" w:hAnsi="Arial" w:cs="Arial"/>
          <w:color w:val="000000"/>
          <w:lang w:eastAsia="ar-SA"/>
        </w:rPr>
        <w:lastRenderedPageBreak/>
        <w:t>že nenabízel žádné výhody osobám podílejícím se na zadání veřejné zakázky, na kterou s</w:t>
      </w:r>
      <w:r w:rsidR="00374188" w:rsidRPr="002008AA">
        <w:rPr>
          <w:rFonts w:ascii="Arial" w:eastAsia="Times New Roman" w:hAnsi="Arial" w:cs="Arial"/>
          <w:color w:val="000000"/>
          <w:lang w:eastAsia="ar-SA"/>
        </w:rPr>
        <w:t xml:space="preserve"> </w:t>
      </w:r>
      <w:r w:rsidR="00497FED" w:rsidRPr="002008AA">
        <w:rPr>
          <w:rFonts w:ascii="Arial" w:eastAsia="Times New Roman" w:hAnsi="Arial" w:cs="Arial"/>
          <w:color w:val="000000"/>
          <w:lang w:eastAsia="ar-SA"/>
        </w:rPr>
        <w:t>ním zadavatel uzavřel smlouvu, a že se nedopustil žádného jednání narušujícího hospodářskou soutěž.</w:t>
      </w:r>
    </w:p>
    <w:p w:rsidR="00497FED" w:rsidRPr="002008AA" w:rsidRDefault="00497FED" w:rsidP="00DC3E63">
      <w:pPr>
        <w:keepNext/>
        <w:numPr>
          <w:ilvl w:val="1"/>
          <w:numId w:val="3"/>
        </w:numPr>
        <w:suppressAutoHyphens/>
        <w:spacing w:before="240" w:after="60" w:line="240" w:lineRule="auto"/>
        <w:jc w:val="both"/>
        <w:outlineLvl w:val="1"/>
        <w:rPr>
          <w:rFonts w:ascii="Arial" w:eastAsia="Times New Roman" w:hAnsi="Arial" w:cs="Arial"/>
          <w:b/>
          <w:color w:val="000000"/>
          <w:lang w:eastAsia="ar-SA"/>
        </w:rPr>
      </w:pPr>
      <w:r w:rsidRPr="002008AA">
        <w:rPr>
          <w:rFonts w:ascii="Arial" w:eastAsia="Times New Roman" w:hAnsi="Arial" w:cs="Arial"/>
          <w:b/>
          <w:color w:val="000000"/>
          <w:lang w:eastAsia="ar-SA"/>
        </w:rPr>
        <w:t>Zánik závazků</w:t>
      </w:r>
    </w:p>
    <w:p w:rsidR="00497FED" w:rsidRPr="002008AA" w:rsidRDefault="00497FED" w:rsidP="00497FED">
      <w:pPr>
        <w:suppressAutoHyphens/>
        <w:spacing w:before="120"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Závazky smluvních stran ze smlouvy zanikají:</w:t>
      </w:r>
    </w:p>
    <w:p w:rsidR="00497FED" w:rsidRPr="002008AA" w:rsidRDefault="00497FED" w:rsidP="00DC3E63">
      <w:pPr>
        <w:numPr>
          <w:ilvl w:val="0"/>
          <w:numId w:val="4"/>
        </w:numPr>
        <w:suppressAutoHyphens/>
        <w:spacing w:before="120"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jejich splněním</w:t>
      </w:r>
    </w:p>
    <w:p w:rsidR="00497FED" w:rsidRPr="002008AA" w:rsidRDefault="00497FED" w:rsidP="00DC3E63">
      <w:pPr>
        <w:numPr>
          <w:ilvl w:val="0"/>
          <w:numId w:val="4"/>
        </w:numPr>
        <w:suppressAutoHyphens/>
        <w:spacing w:before="120"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dohodou smluvních stran formou písemného dodatku ke smlouvě. Takový dodatek musí být písemný a obsahovat vypořádání všech závazků, na které smluvní strany, které takový dodatek uzavírají, mo</w:t>
      </w:r>
      <w:r w:rsidR="0089443F" w:rsidRPr="002008AA">
        <w:rPr>
          <w:rFonts w:ascii="Arial" w:eastAsia="Times New Roman" w:hAnsi="Arial" w:cs="Arial"/>
          <w:color w:val="000000"/>
          <w:lang w:eastAsia="ar-SA"/>
        </w:rPr>
        <w:t>hly pomyslet, jinak je neplatná</w:t>
      </w:r>
    </w:p>
    <w:p w:rsidR="00001F12" w:rsidRPr="002008AA" w:rsidRDefault="00497FED" w:rsidP="00DC3E63">
      <w:pPr>
        <w:numPr>
          <w:ilvl w:val="0"/>
          <w:numId w:val="4"/>
        </w:numPr>
        <w:suppressAutoHyphens/>
        <w:spacing w:before="120"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 xml:space="preserve">odstoupením od smlouvy lze pouze z důvodů stanovených ve smlouvě nebo zákonem </w:t>
      </w:r>
    </w:p>
    <w:p w:rsidR="00497FED" w:rsidRPr="002008AA" w:rsidRDefault="00497FED" w:rsidP="00DC3E63">
      <w:pPr>
        <w:numPr>
          <w:ilvl w:val="0"/>
          <w:numId w:val="4"/>
        </w:numPr>
        <w:suppressAutoHyphens/>
        <w:spacing w:before="120"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skončením účinnosti smlouvy nebo jejím zánikem zanikají všechny závazky smluvních stran ze smlouvy. Skončením účinnosti smlouvy nebo jejím zánikem nezanikají nároky na náhradu škody, zaplacení smluvních pokut sjednaných pro případ porušení smluvních povinností, a ty závazky smluvních stran, které podle smlouvy nebo vzhledem ke své povaze mají trvat i nadále, nebo u kterých tak stanoví zákon.</w:t>
      </w:r>
    </w:p>
    <w:p w:rsidR="00497FED" w:rsidRPr="002008AA" w:rsidRDefault="008455D4" w:rsidP="00497FED">
      <w:pPr>
        <w:suppressAutoHyphens/>
        <w:spacing w:before="120"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Objednatel</w:t>
      </w:r>
      <w:r w:rsidR="00497FED" w:rsidRPr="002008AA">
        <w:rPr>
          <w:rFonts w:ascii="Arial" w:eastAsia="Times New Roman" w:hAnsi="Arial" w:cs="Arial"/>
          <w:color w:val="000000"/>
          <w:lang w:eastAsia="ar-SA"/>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Pr="002008AA">
        <w:rPr>
          <w:rFonts w:ascii="Arial" w:eastAsia="Times New Roman" w:hAnsi="Arial" w:cs="Arial"/>
          <w:color w:val="000000"/>
          <w:lang w:eastAsia="ar-SA"/>
        </w:rPr>
        <w:t>zhotovitel</w:t>
      </w:r>
      <w:r w:rsidR="00BA2DF7" w:rsidRPr="002008AA">
        <w:rPr>
          <w:rFonts w:ascii="Arial" w:eastAsia="Times New Roman" w:hAnsi="Arial" w:cs="Arial"/>
          <w:color w:val="000000"/>
          <w:lang w:eastAsia="ar-SA"/>
        </w:rPr>
        <w:t>i</w:t>
      </w:r>
      <w:r w:rsidR="00497FED" w:rsidRPr="002008AA">
        <w:rPr>
          <w:rFonts w:ascii="Arial" w:eastAsia="Times New Roman" w:hAnsi="Arial" w:cs="Arial"/>
          <w:color w:val="000000"/>
          <w:lang w:eastAsia="ar-SA"/>
        </w:rPr>
        <w:t>.</w:t>
      </w:r>
    </w:p>
    <w:p w:rsidR="00497FED" w:rsidRPr="002008AA" w:rsidRDefault="00497FED" w:rsidP="00497FED">
      <w:pPr>
        <w:suppressAutoHyphens/>
        <w:spacing w:before="120" w:after="0" w:line="240" w:lineRule="auto"/>
        <w:ind w:left="360"/>
        <w:jc w:val="both"/>
        <w:rPr>
          <w:rFonts w:ascii="Arial" w:eastAsia="Times New Roman" w:hAnsi="Arial" w:cs="Arial"/>
          <w:color w:val="000000"/>
          <w:sz w:val="12"/>
          <w:lang w:eastAsia="ar-SA"/>
        </w:rPr>
      </w:pPr>
    </w:p>
    <w:p w:rsidR="00497FED" w:rsidRPr="002008AA" w:rsidRDefault="00497FED" w:rsidP="00DC3E63">
      <w:pPr>
        <w:keepNext/>
        <w:keepLines/>
        <w:widowControl w:val="0"/>
        <w:numPr>
          <w:ilvl w:val="0"/>
          <w:numId w:val="3"/>
        </w:numPr>
        <w:suppressAutoHyphens/>
        <w:spacing w:before="120" w:after="120" w:line="240" w:lineRule="auto"/>
        <w:jc w:val="center"/>
        <w:outlineLvl w:val="0"/>
        <w:rPr>
          <w:rFonts w:ascii="Arial" w:eastAsia="Times New Roman" w:hAnsi="Arial" w:cs="Arial"/>
          <w:b/>
          <w:color w:val="000000"/>
          <w:kern w:val="1"/>
          <w:lang w:eastAsia="ar-SA"/>
        </w:rPr>
      </w:pPr>
      <w:r w:rsidRPr="002008AA">
        <w:rPr>
          <w:rFonts w:ascii="Arial" w:eastAsia="Times New Roman" w:hAnsi="Arial" w:cs="Arial"/>
          <w:b/>
          <w:color w:val="000000"/>
          <w:kern w:val="1"/>
          <w:lang w:eastAsia="ar-SA"/>
        </w:rPr>
        <w:t>Záruka, servisní podmínky a reklamace</w:t>
      </w:r>
    </w:p>
    <w:p w:rsidR="00497FED" w:rsidRPr="002008AA" w:rsidRDefault="00497FED" w:rsidP="00DC3E63">
      <w:pPr>
        <w:keepNext/>
        <w:numPr>
          <w:ilvl w:val="1"/>
          <w:numId w:val="3"/>
        </w:numPr>
        <w:suppressAutoHyphens/>
        <w:spacing w:before="240" w:after="60" w:line="240" w:lineRule="auto"/>
        <w:jc w:val="both"/>
        <w:outlineLvl w:val="1"/>
        <w:rPr>
          <w:rFonts w:ascii="Arial" w:eastAsia="Times New Roman" w:hAnsi="Arial" w:cs="Arial"/>
          <w:b/>
          <w:color w:val="000000"/>
          <w:lang w:eastAsia="ar-SA"/>
        </w:rPr>
      </w:pPr>
      <w:r w:rsidRPr="002008AA">
        <w:rPr>
          <w:rFonts w:ascii="Arial" w:eastAsia="Times New Roman" w:hAnsi="Arial" w:cs="Arial"/>
          <w:b/>
          <w:color w:val="000000"/>
          <w:lang w:eastAsia="ar-SA"/>
        </w:rPr>
        <w:t>Záruka</w:t>
      </w:r>
    </w:p>
    <w:p w:rsidR="00497FED" w:rsidRPr="002008AA" w:rsidRDefault="008455D4" w:rsidP="00497FED">
      <w:pPr>
        <w:suppressAutoHyphens/>
        <w:spacing w:before="120" w:after="0"/>
        <w:jc w:val="both"/>
        <w:rPr>
          <w:rFonts w:ascii="Arial" w:eastAsia="Times New Roman" w:hAnsi="Arial" w:cs="Arial"/>
          <w:color w:val="000000"/>
          <w:lang w:eastAsia="ar-SA"/>
        </w:rPr>
      </w:pPr>
      <w:r w:rsidRPr="002008AA">
        <w:rPr>
          <w:rFonts w:ascii="Arial" w:eastAsia="Times New Roman" w:hAnsi="Arial" w:cs="Arial"/>
          <w:color w:val="000000"/>
          <w:lang w:eastAsia="ar-SA"/>
        </w:rPr>
        <w:t>Zhotovitel</w:t>
      </w:r>
      <w:r w:rsidR="00497FED" w:rsidRPr="002008AA">
        <w:rPr>
          <w:rFonts w:ascii="Arial" w:eastAsia="Times New Roman" w:hAnsi="Arial" w:cs="Arial"/>
          <w:color w:val="000000"/>
          <w:lang w:eastAsia="ar-SA"/>
        </w:rPr>
        <w:t xml:space="preserve"> prohlašuje, že dod</w:t>
      </w:r>
      <w:r w:rsidR="00697483" w:rsidRPr="002008AA">
        <w:rPr>
          <w:rFonts w:ascii="Arial" w:eastAsia="Times New Roman" w:hAnsi="Arial" w:cs="Arial"/>
          <w:color w:val="000000"/>
          <w:lang w:eastAsia="ar-SA"/>
        </w:rPr>
        <w:t xml:space="preserve">ané zboží </w:t>
      </w:r>
      <w:r w:rsidR="00497FED" w:rsidRPr="002008AA">
        <w:rPr>
          <w:rFonts w:ascii="Arial" w:eastAsia="Times New Roman" w:hAnsi="Arial" w:cs="Arial"/>
          <w:color w:val="000000"/>
          <w:lang w:eastAsia="ar-SA"/>
        </w:rPr>
        <w:t xml:space="preserve">je bez vad, a to bez vad faktických i právních a poskytuje na </w:t>
      </w:r>
      <w:r w:rsidR="00697483" w:rsidRPr="002008AA">
        <w:rPr>
          <w:rFonts w:ascii="Arial" w:eastAsia="Times New Roman" w:hAnsi="Arial" w:cs="Arial"/>
          <w:color w:val="000000"/>
          <w:lang w:eastAsia="ar-SA"/>
        </w:rPr>
        <w:t>zboží</w:t>
      </w:r>
      <w:r w:rsidR="00497FED" w:rsidRPr="002008AA">
        <w:rPr>
          <w:rFonts w:ascii="Arial" w:eastAsia="Times New Roman" w:hAnsi="Arial" w:cs="Arial"/>
          <w:color w:val="000000"/>
          <w:lang w:eastAsia="ar-SA"/>
        </w:rPr>
        <w:t xml:space="preserve"> záruku</w:t>
      </w:r>
      <w:r w:rsidR="001A1EEE" w:rsidRPr="002008AA">
        <w:rPr>
          <w:rFonts w:ascii="Arial" w:eastAsia="Times New Roman" w:hAnsi="Arial" w:cs="Arial"/>
          <w:color w:val="000000"/>
          <w:lang w:eastAsia="ar-SA"/>
        </w:rPr>
        <w:t xml:space="preserve"> </w:t>
      </w:r>
      <w:r w:rsidR="002C3FE5" w:rsidRPr="002008AA">
        <w:rPr>
          <w:rFonts w:ascii="Arial" w:eastAsia="Times New Roman" w:hAnsi="Arial" w:cs="Arial"/>
          <w:color w:val="000000"/>
          <w:lang w:eastAsia="ar-SA"/>
        </w:rPr>
        <w:t>36</w:t>
      </w:r>
      <w:r w:rsidR="00F165D5" w:rsidRPr="002008AA">
        <w:rPr>
          <w:rFonts w:ascii="Arial" w:eastAsia="Times New Roman" w:hAnsi="Arial" w:cs="Arial"/>
          <w:color w:val="000000"/>
          <w:lang w:eastAsia="ar-SA"/>
        </w:rPr>
        <w:t xml:space="preserve"> </w:t>
      </w:r>
      <w:r w:rsidR="00360622" w:rsidRPr="002008AA">
        <w:rPr>
          <w:rFonts w:ascii="Arial" w:eastAsia="Times New Roman" w:hAnsi="Arial" w:cs="Arial"/>
          <w:color w:val="000000"/>
          <w:lang w:eastAsia="ar-SA"/>
        </w:rPr>
        <w:t>měsíců</w:t>
      </w:r>
      <w:r w:rsidR="00C62CB1" w:rsidRPr="002008AA">
        <w:rPr>
          <w:rFonts w:ascii="Arial" w:eastAsia="Times New Roman" w:hAnsi="Arial" w:cs="Arial"/>
          <w:b/>
          <w:i/>
          <w:color w:val="000000"/>
          <w:lang w:eastAsia="ar-SA"/>
        </w:rPr>
        <w:t xml:space="preserve"> </w:t>
      </w:r>
      <w:r w:rsidR="00497FED" w:rsidRPr="002008AA">
        <w:rPr>
          <w:rFonts w:ascii="Arial" w:eastAsia="Times New Roman" w:hAnsi="Arial" w:cs="Arial"/>
          <w:color w:val="000000"/>
          <w:lang w:eastAsia="ar-SA"/>
        </w:rPr>
        <w:t>od uvedení do</w:t>
      </w:r>
      <w:r w:rsidR="00497FED" w:rsidRPr="002008AA">
        <w:rPr>
          <w:rFonts w:ascii="Arial" w:eastAsia="Times New Roman" w:hAnsi="Arial" w:cs="Arial"/>
          <w:bCs/>
          <w:color w:val="000000"/>
          <w:lang w:eastAsia="ar-SA"/>
        </w:rPr>
        <w:t xml:space="preserve"> provozu po podepsání předávacího protokolu vyplývající z této smlouvy. Tato záruka se </w:t>
      </w:r>
      <w:r w:rsidR="00497FED" w:rsidRPr="002008AA">
        <w:rPr>
          <w:rFonts w:ascii="Arial" w:eastAsia="Times New Roman" w:hAnsi="Arial" w:cs="Arial"/>
          <w:color w:val="000000"/>
          <w:lang w:eastAsia="ar-SA"/>
        </w:rPr>
        <w:t xml:space="preserve">vztahuje na plnou funkčnost </w:t>
      </w:r>
      <w:r w:rsidR="00697483" w:rsidRPr="002008AA">
        <w:rPr>
          <w:rFonts w:ascii="Arial" w:eastAsia="Times New Roman" w:hAnsi="Arial" w:cs="Arial"/>
          <w:color w:val="000000"/>
          <w:lang w:eastAsia="ar-SA"/>
        </w:rPr>
        <w:t>zboží</w:t>
      </w:r>
      <w:r w:rsidR="00AE2735" w:rsidRPr="002008AA">
        <w:rPr>
          <w:rFonts w:ascii="Arial" w:eastAsia="Times New Roman" w:hAnsi="Arial" w:cs="Arial"/>
          <w:color w:val="000000"/>
          <w:lang w:eastAsia="ar-SA"/>
        </w:rPr>
        <w:t>.</w:t>
      </w:r>
    </w:p>
    <w:p w:rsidR="00AE2735" w:rsidRPr="002008AA" w:rsidRDefault="00AE2735" w:rsidP="00AE2735">
      <w:pPr>
        <w:suppressAutoHyphens/>
        <w:spacing w:before="120" w:after="0"/>
        <w:jc w:val="both"/>
        <w:rPr>
          <w:rFonts w:ascii="Arial" w:eastAsia="Times New Roman" w:hAnsi="Arial" w:cs="Arial"/>
          <w:color w:val="000000"/>
          <w:lang w:eastAsia="ar-SA"/>
        </w:rPr>
      </w:pPr>
      <w:r w:rsidRPr="002008AA">
        <w:rPr>
          <w:rFonts w:ascii="Arial" w:hAnsi="Arial" w:cs="Arial"/>
        </w:rPr>
        <w:t>Po dobu běhu záruční doby je záruční servis poskytován bezplatně, a to včetně všech materiálů, jichž je k odstranění vady zapotřebí.</w:t>
      </w:r>
    </w:p>
    <w:p w:rsidR="0089443F" w:rsidRPr="002008AA" w:rsidRDefault="00497FED" w:rsidP="00497FED">
      <w:pPr>
        <w:suppressAutoHyphens/>
        <w:spacing w:before="120" w:after="0"/>
        <w:jc w:val="both"/>
        <w:rPr>
          <w:rFonts w:ascii="Arial" w:hAnsi="Arial" w:cs="Arial"/>
        </w:rPr>
      </w:pPr>
      <w:r w:rsidRPr="002008AA">
        <w:rPr>
          <w:rFonts w:ascii="Arial" w:eastAsia="Times New Roman" w:hAnsi="Arial" w:cs="Arial"/>
          <w:color w:val="000000"/>
          <w:lang w:eastAsia="ar-SA"/>
        </w:rPr>
        <w:t xml:space="preserve">Lhůta pro odstranění závad, nástup na opravu do </w:t>
      </w:r>
      <w:r w:rsidR="00360622" w:rsidRPr="002008AA">
        <w:rPr>
          <w:rFonts w:ascii="Arial" w:eastAsia="Times New Roman" w:hAnsi="Arial" w:cs="Arial"/>
          <w:color w:val="000000"/>
          <w:lang w:eastAsia="ar-SA"/>
        </w:rPr>
        <w:t>2 pracovních dnů</w:t>
      </w:r>
      <w:r w:rsidRPr="002008AA">
        <w:rPr>
          <w:rFonts w:ascii="Arial" w:eastAsia="Times New Roman" w:hAnsi="Arial" w:cs="Arial"/>
          <w:color w:val="000000"/>
          <w:lang w:eastAsia="ar-SA"/>
        </w:rPr>
        <w:t xml:space="preserve">, odstranění závad bez potřeby náhradních dílů do </w:t>
      </w:r>
      <w:r w:rsidR="00360622" w:rsidRPr="002008AA">
        <w:rPr>
          <w:rFonts w:ascii="Arial" w:eastAsia="Times New Roman" w:hAnsi="Arial" w:cs="Arial"/>
          <w:color w:val="000000"/>
          <w:lang w:eastAsia="ar-SA"/>
        </w:rPr>
        <w:t>3 pracovních dnů</w:t>
      </w:r>
      <w:r w:rsidRPr="002008AA">
        <w:rPr>
          <w:rFonts w:ascii="Arial" w:eastAsia="Times New Roman" w:hAnsi="Arial" w:cs="Arial"/>
          <w:color w:val="000000"/>
          <w:lang w:eastAsia="ar-SA"/>
        </w:rPr>
        <w:t xml:space="preserve">, závady vyžadující dodání náhradních dílů do 5 </w:t>
      </w:r>
      <w:r w:rsidR="00360622" w:rsidRPr="002008AA">
        <w:rPr>
          <w:rFonts w:ascii="Arial" w:eastAsia="Times New Roman" w:hAnsi="Arial" w:cs="Arial"/>
          <w:color w:val="000000"/>
          <w:lang w:eastAsia="ar-SA"/>
        </w:rPr>
        <w:t xml:space="preserve">pracovních </w:t>
      </w:r>
      <w:r w:rsidRPr="002008AA">
        <w:rPr>
          <w:rFonts w:ascii="Arial" w:eastAsia="Times New Roman" w:hAnsi="Arial" w:cs="Arial"/>
          <w:color w:val="000000"/>
          <w:lang w:eastAsia="ar-SA"/>
        </w:rPr>
        <w:t xml:space="preserve">dnů. Lhůta pro odstranění závad počíná plynout ode dne doručení písemného oznámení (faxem, emailem, poštou) závad </w:t>
      </w:r>
      <w:r w:rsidR="008455D4" w:rsidRPr="002008AA">
        <w:rPr>
          <w:rFonts w:ascii="Arial" w:eastAsia="Times New Roman" w:hAnsi="Arial" w:cs="Arial"/>
          <w:color w:val="000000"/>
          <w:lang w:eastAsia="ar-SA"/>
        </w:rPr>
        <w:t>zhotovitel</w:t>
      </w:r>
      <w:r w:rsidR="00BA2DF7" w:rsidRPr="002008AA">
        <w:rPr>
          <w:rFonts w:ascii="Arial" w:eastAsia="Times New Roman" w:hAnsi="Arial" w:cs="Arial"/>
          <w:color w:val="000000"/>
          <w:lang w:eastAsia="ar-SA"/>
        </w:rPr>
        <w:t>i</w:t>
      </w:r>
      <w:r w:rsidRPr="002008AA">
        <w:rPr>
          <w:rFonts w:ascii="Arial" w:eastAsia="Times New Roman" w:hAnsi="Arial" w:cs="Arial"/>
          <w:color w:val="000000"/>
          <w:lang w:eastAsia="ar-SA"/>
        </w:rPr>
        <w:t xml:space="preserve">. Poskytnutá záruka znamená, že dodaný předmět smlouvy bude mít po </w:t>
      </w:r>
      <w:r w:rsidR="00C566BC" w:rsidRPr="002008AA">
        <w:rPr>
          <w:rFonts w:ascii="Arial" w:eastAsia="Times New Roman" w:hAnsi="Arial" w:cs="Arial"/>
          <w:color w:val="000000"/>
          <w:lang w:eastAsia="ar-SA"/>
        </w:rPr>
        <w:t xml:space="preserve">sjednanou záruční </w:t>
      </w:r>
      <w:r w:rsidRPr="002008AA">
        <w:rPr>
          <w:rFonts w:ascii="Arial" w:eastAsia="Times New Roman" w:hAnsi="Arial" w:cs="Arial"/>
          <w:color w:val="000000"/>
          <w:lang w:eastAsia="ar-SA"/>
        </w:rPr>
        <w:t>dobu vlastnosti odpovídající technickým specifikacím, které jsou uvedeny v </w:t>
      </w:r>
      <w:r w:rsidR="00A96B02" w:rsidRPr="002008AA">
        <w:rPr>
          <w:rFonts w:ascii="Arial" w:eastAsia="Times New Roman" w:hAnsi="Arial" w:cs="Arial"/>
          <w:color w:val="000000"/>
          <w:lang w:eastAsia="ar-SA"/>
        </w:rPr>
        <w:t>p</w:t>
      </w:r>
      <w:r w:rsidRPr="002008AA">
        <w:rPr>
          <w:rFonts w:ascii="Arial" w:eastAsia="Times New Roman" w:hAnsi="Arial" w:cs="Arial"/>
          <w:color w:val="000000"/>
          <w:lang w:eastAsia="ar-SA"/>
        </w:rPr>
        <w:t>říloze</w:t>
      </w:r>
      <w:r w:rsidRPr="002008AA">
        <w:rPr>
          <w:rFonts w:ascii="Arial" w:eastAsia="Times New Roman" w:hAnsi="Arial" w:cs="Arial"/>
          <w:b/>
          <w:color w:val="000000"/>
          <w:lang w:eastAsia="ar-SA"/>
        </w:rPr>
        <w:t xml:space="preserve"> </w:t>
      </w:r>
      <w:r w:rsidR="00E20C66" w:rsidRPr="002008AA">
        <w:rPr>
          <w:rFonts w:ascii="Arial" w:eastAsia="Times New Roman" w:hAnsi="Arial" w:cs="Arial"/>
          <w:color w:val="000000"/>
          <w:lang w:eastAsia="ar-SA"/>
        </w:rPr>
        <w:t xml:space="preserve">smlouvy. </w:t>
      </w:r>
    </w:p>
    <w:p w:rsidR="00497FED" w:rsidRPr="002008AA" w:rsidRDefault="00497FED" w:rsidP="00497FED">
      <w:pPr>
        <w:suppressAutoHyphens/>
        <w:spacing w:before="120" w:after="0"/>
        <w:jc w:val="both"/>
        <w:rPr>
          <w:rFonts w:ascii="Arial" w:eastAsia="Times New Roman" w:hAnsi="Arial" w:cs="Arial"/>
          <w:color w:val="000000"/>
          <w:lang w:eastAsia="ar-SA"/>
        </w:rPr>
      </w:pPr>
      <w:r w:rsidRPr="002008AA">
        <w:rPr>
          <w:rFonts w:ascii="Arial" w:eastAsia="Times New Roman" w:hAnsi="Arial" w:cs="Arial"/>
          <w:color w:val="000000"/>
          <w:lang w:eastAsia="ar-SA"/>
        </w:rPr>
        <w:t xml:space="preserve">Zjevné vady </w:t>
      </w:r>
      <w:r w:rsidR="00697483" w:rsidRPr="002008AA">
        <w:rPr>
          <w:rFonts w:ascii="Arial" w:eastAsia="Times New Roman" w:hAnsi="Arial" w:cs="Arial"/>
          <w:color w:val="000000"/>
          <w:lang w:eastAsia="ar-SA"/>
        </w:rPr>
        <w:t>zboží</w:t>
      </w:r>
      <w:r w:rsidRPr="002008AA">
        <w:rPr>
          <w:rFonts w:ascii="Arial" w:eastAsia="Times New Roman" w:hAnsi="Arial" w:cs="Arial"/>
          <w:color w:val="000000"/>
          <w:lang w:eastAsia="ar-SA"/>
        </w:rPr>
        <w:t xml:space="preserve">, tedy vady, které lze zjistit již při podpisu předávacího protokolu </w:t>
      </w:r>
      <w:r w:rsidR="008455D4" w:rsidRPr="002008AA">
        <w:rPr>
          <w:rFonts w:ascii="Arial" w:eastAsia="Times New Roman" w:hAnsi="Arial" w:cs="Arial"/>
          <w:color w:val="000000"/>
          <w:lang w:eastAsia="ar-SA"/>
        </w:rPr>
        <w:t>objednatel</w:t>
      </w:r>
      <w:r w:rsidR="00BA2DF7" w:rsidRPr="002008AA">
        <w:rPr>
          <w:rFonts w:ascii="Arial" w:eastAsia="Times New Roman" w:hAnsi="Arial" w:cs="Arial"/>
          <w:color w:val="000000"/>
          <w:lang w:eastAsia="ar-SA"/>
        </w:rPr>
        <w:t>em</w:t>
      </w:r>
      <w:r w:rsidRPr="002008AA">
        <w:rPr>
          <w:rFonts w:ascii="Arial" w:eastAsia="Times New Roman" w:hAnsi="Arial" w:cs="Arial"/>
          <w:color w:val="000000"/>
          <w:lang w:eastAsia="ar-SA"/>
        </w:rPr>
        <w:t xml:space="preserve">, musí </w:t>
      </w:r>
      <w:r w:rsidR="008455D4" w:rsidRPr="002008AA">
        <w:rPr>
          <w:rFonts w:ascii="Arial" w:eastAsia="Times New Roman" w:hAnsi="Arial" w:cs="Arial"/>
          <w:color w:val="000000"/>
          <w:lang w:eastAsia="ar-SA"/>
        </w:rPr>
        <w:t>objednatel</w:t>
      </w:r>
      <w:r w:rsidRPr="002008AA">
        <w:rPr>
          <w:rFonts w:ascii="Arial" w:eastAsia="Times New Roman" w:hAnsi="Arial" w:cs="Arial"/>
          <w:color w:val="000000"/>
          <w:lang w:eastAsia="ar-SA"/>
        </w:rPr>
        <w:t xml:space="preserve"> reklamovat písemně bez zbytečného odkladu po tomto zjištění.</w:t>
      </w:r>
    </w:p>
    <w:p w:rsidR="00497FED" w:rsidRPr="002008AA" w:rsidRDefault="00497FED" w:rsidP="00497FED">
      <w:pPr>
        <w:suppressAutoHyphens/>
        <w:spacing w:before="120" w:after="0"/>
        <w:jc w:val="both"/>
        <w:rPr>
          <w:rFonts w:ascii="Arial" w:eastAsia="Times New Roman" w:hAnsi="Arial" w:cs="Arial"/>
          <w:color w:val="000000"/>
          <w:lang w:eastAsia="ar-SA"/>
        </w:rPr>
      </w:pPr>
      <w:r w:rsidRPr="002008AA">
        <w:rPr>
          <w:rFonts w:ascii="Arial" w:eastAsia="Times New Roman" w:hAnsi="Arial" w:cs="Arial"/>
          <w:color w:val="000000"/>
          <w:lang w:eastAsia="ar-SA"/>
        </w:rPr>
        <w:t xml:space="preserve">Záruka zaniká v důsledku neodborné demontáže, montáže a úprav předmětu smlouvy prováděnou pracovníky, kteří k tomu nejsou pověření </w:t>
      </w:r>
      <w:r w:rsidR="008455D4" w:rsidRPr="002008AA">
        <w:rPr>
          <w:rFonts w:ascii="Arial" w:eastAsia="Times New Roman" w:hAnsi="Arial" w:cs="Arial"/>
          <w:color w:val="000000"/>
          <w:lang w:eastAsia="ar-SA"/>
        </w:rPr>
        <w:t>zhotovitel</w:t>
      </w:r>
      <w:r w:rsidR="00BA2DF7" w:rsidRPr="002008AA">
        <w:rPr>
          <w:rFonts w:ascii="Arial" w:eastAsia="Times New Roman" w:hAnsi="Arial" w:cs="Arial"/>
          <w:color w:val="000000"/>
          <w:lang w:eastAsia="ar-SA"/>
        </w:rPr>
        <w:t>e</w:t>
      </w:r>
      <w:r w:rsidRPr="002008AA">
        <w:rPr>
          <w:rFonts w:ascii="Arial" w:eastAsia="Times New Roman" w:hAnsi="Arial" w:cs="Arial"/>
          <w:color w:val="000000"/>
          <w:lang w:eastAsia="ar-SA"/>
        </w:rPr>
        <w:t>m.</w:t>
      </w:r>
    </w:p>
    <w:p w:rsidR="00497FED" w:rsidRPr="002008AA" w:rsidRDefault="00497FED" w:rsidP="00497FED">
      <w:pPr>
        <w:suppressAutoHyphens/>
        <w:spacing w:before="120" w:after="0"/>
        <w:jc w:val="both"/>
        <w:rPr>
          <w:rFonts w:ascii="Arial" w:eastAsia="Times New Roman" w:hAnsi="Arial" w:cs="Arial"/>
          <w:color w:val="000000"/>
          <w:lang w:eastAsia="ar-SA"/>
        </w:rPr>
      </w:pPr>
      <w:r w:rsidRPr="002008AA">
        <w:rPr>
          <w:rFonts w:ascii="Arial" w:eastAsia="Times New Roman" w:hAnsi="Arial" w:cs="Arial"/>
          <w:color w:val="000000"/>
          <w:lang w:eastAsia="ar-SA"/>
        </w:rPr>
        <w:t>V ostatním platí pro uplatňování a způsob odstraňování vad příslušná ustanovení ob</w:t>
      </w:r>
      <w:r w:rsidR="004D5D85" w:rsidRPr="002008AA">
        <w:rPr>
          <w:rFonts w:ascii="Arial" w:eastAsia="Times New Roman" w:hAnsi="Arial" w:cs="Arial"/>
          <w:color w:val="000000"/>
          <w:lang w:eastAsia="ar-SA"/>
        </w:rPr>
        <w:t>čanskéh</w:t>
      </w:r>
      <w:r w:rsidRPr="002008AA">
        <w:rPr>
          <w:rFonts w:ascii="Arial" w:eastAsia="Times New Roman" w:hAnsi="Arial" w:cs="Arial"/>
          <w:color w:val="000000"/>
          <w:lang w:eastAsia="ar-SA"/>
        </w:rPr>
        <w:t>o zákoníku.</w:t>
      </w:r>
    </w:p>
    <w:p w:rsidR="00497FED" w:rsidRPr="002008AA" w:rsidRDefault="008455D4" w:rsidP="00497FED">
      <w:pPr>
        <w:suppressAutoHyphens/>
        <w:spacing w:before="120" w:after="0"/>
        <w:jc w:val="both"/>
        <w:rPr>
          <w:rFonts w:ascii="Arial" w:eastAsia="Times New Roman" w:hAnsi="Arial" w:cs="Arial"/>
          <w:color w:val="FF0000"/>
          <w:lang w:eastAsia="ar-SA"/>
        </w:rPr>
      </w:pPr>
      <w:r w:rsidRPr="002008AA">
        <w:rPr>
          <w:rFonts w:ascii="Arial" w:eastAsia="Times New Roman" w:hAnsi="Arial" w:cs="Arial"/>
          <w:color w:val="000000"/>
          <w:lang w:eastAsia="ar-SA"/>
        </w:rPr>
        <w:t>Objednatel</w:t>
      </w:r>
      <w:r w:rsidR="003C297A" w:rsidRPr="002008AA">
        <w:rPr>
          <w:rFonts w:ascii="Arial" w:eastAsia="Times New Roman" w:hAnsi="Arial" w:cs="Arial"/>
          <w:color w:val="000000"/>
          <w:lang w:eastAsia="ar-SA"/>
        </w:rPr>
        <w:t xml:space="preserve"> svým podpisem na předávacím protokolu stvrzuje, že </w:t>
      </w:r>
      <w:r w:rsidRPr="002008AA">
        <w:rPr>
          <w:rFonts w:ascii="Arial" w:eastAsia="Times New Roman" w:hAnsi="Arial" w:cs="Arial"/>
          <w:color w:val="000000"/>
          <w:lang w:eastAsia="ar-SA"/>
        </w:rPr>
        <w:t>zhotovitel</w:t>
      </w:r>
      <w:r w:rsidR="003C297A" w:rsidRPr="002008AA">
        <w:rPr>
          <w:rFonts w:ascii="Arial" w:eastAsia="Times New Roman" w:hAnsi="Arial" w:cs="Arial"/>
          <w:color w:val="000000"/>
          <w:lang w:eastAsia="ar-SA"/>
        </w:rPr>
        <w:t xml:space="preserve"> </w:t>
      </w:r>
      <w:r w:rsidRPr="002008AA">
        <w:rPr>
          <w:rFonts w:ascii="Arial" w:eastAsia="Times New Roman" w:hAnsi="Arial" w:cs="Arial"/>
          <w:color w:val="000000"/>
          <w:lang w:eastAsia="ar-SA"/>
        </w:rPr>
        <w:t>objednatel</w:t>
      </w:r>
      <w:r w:rsidR="00BA2DF7" w:rsidRPr="002008AA">
        <w:rPr>
          <w:rFonts w:ascii="Arial" w:eastAsia="Times New Roman" w:hAnsi="Arial" w:cs="Arial"/>
          <w:color w:val="000000"/>
          <w:lang w:eastAsia="ar-SA"/>
        </w:rPr>
        <w:t>i</w:t>
      </w:r>
      <w:r w:rsidR="003C297A" w:rsidRPr="002008AA">
        <w:rPr>
          <w:rFonts w:ascii="Arial" w:eastAsia="Times New Roman" w:hAnsi="Arial" w:cs="Arial"/>
          <w:color w:val="000000"/>
          <w:lang w:eastAsia="ar-SA"/>
        </w:rPr>
        <w:t xml:space="preserve"> předal zároveň </w:t>
      </w:r>
      <w:r w:rsidR="00497FED" w:rsidRPr="002008AA">
        <w:rPr>
          <w:rFonts w:ascii="Arial" w:eastAsia="Times New Roman" w:hAnsi="Arial" w:cs="Arial"/>
          <w:color w:val="000000"/>
          <w:lang w:eastAsia="ar-SA"/>
        </w:rPr>
        <w:t>záruční podmínky.</w:t>
      </w:r>
      <w:r w:rsidR="00497FED" w:rsidRPr="002008AA">
        <w:rPr>
          <w:rFonts w:ascii="Arial" w:eastAsia="Times New Roman" w:hAnsi="Arial" w:cs="Arial"/>
          <w:color w:val="FF0000"/>
          <w:lang w:eastAsia="ar-SA"/>
        </w:rPr>
        <w:t xml:space="preserve"> </w:t>
      </w:r>
    </w:p>
    <w:p w:rsidR="00497FED" w:rsidRPr="002008AA" w:rsidRDefault="00497FED" w:rsidP="00497FED">
      <w:pPr>
        <w:spacing w:after="0"/>
        <w:rPr>
          <w:rFonts w:ascii="Arial" w:eastAsia="Times New Roman" w:hAnsi="Arial" w:cs="Arial"/>
          <w:color w:val="000000"/>
          <w:lang w:eastAsia="cs-CZ"/>
        </w:rPr>
      </w:pPr>
    </w:p>
    <w:p w:rsidR="00497FED" w:rsidRPr="002008AA" w:rsidRDefault="00497FED" w:rsidP="00DC3E63">
      <w:pPr>
        <w:keepNext/>
        <w:keepLines/>
        <w:widowControl w:val="0"/>
        <w:numPr>
          <w:ilvl w:val="0"/>
          <w:numId w:val="3"/>
        </w:numPr>
        <w:suppressAutoHyphens/>
        <w:spacing w:before="120" w:after="360" w:line="240" w:lineRule="auto"/>
        <w:jc w:val="center"/>
        <w:outlineLvl w:val="0"/>
        <w:rPr>
          <w:rFonts w:ascii="Arial" w:eastAsia="Times New Roman" w:hAnsi="Arial" w:cs="Arial"/>
          <w:b/>
          <w:color w:val="000000"/>
          <w:kern w:val="1"/>
          <w:lang w:eastAsia="ar-SA"/>
        </w:rPr>
      </w:pPr>
      <w:r w:rsidRPr="002008AA">
        <w:rPr>
          <w:rFonts w:ascii="Arial" w:eastAsia="Times New Roman" w:hAnsi="Arial" w:cs="Arial"/>
          <w:b/>
          <w:color w:val="000000"/>
          <w:kern w:val="1"/>
          <w:lang w:eastAsia="ar-SA"/>
        </w:rPr>
        <w:lastRenderedPageBreak/>
        <w:t>Závěrečná ustanovení</w:t>
      </w:r>
    </w:p>
    <w:p w:rsidR="003C4B4B" w:rsidRPr="003C4B4B" w:rsidRDefault="003C4B4B" w:rsidP="003C4B4B">
      <w:pPr>
        <w:suppressAutoHyphens/>
        <w:spacing w:before="120" w:after="0"/>
        <w:jc w:val="both"/>
        <w:rPr>
          <w:rFonts w:ascii="Arial" w:eastAsia="Times New Roman" w:hAnsi="Arial" w:cs="Arial"/>
          <w:color w:val="000000"/>
          <w:lang w:eastAsia="ar-SA"/>
        </w:rPr>
      </w:pPr>
      <w:r w:rsidRPr="003C4B4B">
        <w:rPr>
          <w:rFonts w:ascii="Arial" w:eastAsia="Times New Roman" w:hAnsi="Arial" w:cs="Arial"/>
          <w:color w:val="000000"/>
          <w:lang w:eastAsia="ar-SA"/>
        </w:rPr>
        <w:t>Výběr poskytovatele byl proveden v souladu s Pravidly Rady Kraje Vysočina pro zadávání veřejných zakázek v podmínkách Kraje č. 07/17 ze dne 15. 5. 2017.</w:t>
      </w:r>
    </w:p>
    <w:p w:rsidR="00497FED" w:rsidRPr="002008AA" w:rsidRDefault="00497FED" w:rsidP="00497FED">
      <w:pPr>
        <w:suppressAutoHyphens/>
        <w:spacing w:before="120" w:after="0"/>
        <w:jc w:val="both"/>
        <w:rPr>
          <w:rFonts w:ascii="Arial" w:eastAsia="Times New Roman" w:hAnsi="Arial" w:cs="Arial"/>
          <w:color w:val="000000"/>
          <w:lang w:eastAsia="ar-SA"/>
        </w:rPr>
      </w:pPr>
      <w:r w:rsidRPr="002008AA">
        <w:rPr>
          <w:rFonts w:ascii="Arial" w:eastAsia="Times New Roman" w:hAnsi="Arial" w:cs="Arial"/>
          <w:color w:val="000000"/>
          <w:lang w:eastAsia="ar-SA"/>
        </w:rPr>
        <w:t>Smlouvu lze měnit pouze písemnými dodatky, podepsanými oprávněnými zástupci obou smluvních stran.</w:t>
      </w:r>
    </w:p>
    <w:p w:rsidR="00F77BC5" w:rsidRPr="002008AA" w:rsidRDefault="00F77BC5" w:rsidP="00F77BC5">
      <w:pPr>
        <w:suppressAutoHyphens/>
        <w:spacing w:before="120" w:after="0"/>
        <w:jc w:val="both"/>
        <w:rPr>
          <w:rFonts w:ascii="Arial" w:eastAsia="Times New Roman" w:hAnsi="Arial" w:cs="Arial"/>
          <w:color w:val="000000"/>
          <w:lang w:eastAsia="ar-SA"/>
        </w:rPr>
      </w:pPr>
      <w:r w:rsidRPr="002008AA">
        <w:rPr>
          <w:rFonts w:ascii="Arial" w:eastAsia="Times New Roman" w:hAnsi="Arial" w:cs="Arial"/>
          <w:color w:val="000000"/>
          <w:lang w:eastAsia="ar-SA"/>
        </w:rPr>
        <w:t>Tato smlouva nabývá platnosti dnem podpisu a účinnosti dnem uveřejnění v informačním systému veřejné správy - Registru smluv.“</w:t>
      </w:r>
    </w:p>
    <w:p w:rsidR="00F77BC5" w:rsidRPr="002008AA" w:rsidRDefault="008455D4" w:rsidP="00F77BC5">
      <w:pPr>
        <w:suppressAutoHyphens/>
        <w:spacing w:before="120" w:after="0"/>
        <w:jc w:val="both"/>
        <w:rPr>
          <w:rFonts w:ascii="Arial" w:eastAsia="Times New Roman" w:hAnsi="Arial" w:cs="Arial"/>
          <w:color w:val="000000"/>
          <w:lang w:eastAsia="ar-SA"/>
        </w:rPr>
      </w:pPr>
      <w:r w:rsidRPr="002008AA">
        <w:rPr>
          <w:rFonts w:ascii="Arial" w:eastAsia="Times New Roman" w:hAnsi="Arial" w:cs="Arial"/>
          <w:color w:val="000000"/>
          <w:lang w:eastAsia="ar-SA"/>
        </w:rPr>
        <w:t>Zhotovitel</w:t>
      </w:r>
      <w:r w:rsidR="00F77BC5" w:rsidRPr="002008AA">
        <w:rPr>
          <w:rFonts w:ascii="Arial" w:eastAsia="Times New Roman" w:hAnsi="Arial" w:cs="Arial"/>
          <w:color w:val="000000"/>
          <w:lang w:eastAsia="ar-SA"/>
        </w:rPr>
        <w:t xml:space="preserve"> výslovně souhlasí se zveřejněním celého textu této smlouvy včetně podpisů v informačním systému veřejné správy - Registru smluv.“</w:t>
      </w:r>
    </w:p>
    <w:p w:rsidR="00F77BC5" w:rsidRPr="002008AA" w:rsidRDefault="00F77BC5" w:rsidP="00F77BC5">
      <w:pPr>
        <w:suppressAutoHyphens/>
        <w:spacing w:before="120" w:after="0"/>
        <w:jc w:val="both"/>
        <w:rPr>
          <w:rFonts w:ascii="Arial" w:eastAsia="Times New Roman" w:hAnsi="Arial" w:cs="Arial"/>
          <w:color w:val="000000"/>
          <w:lang w:eastAsia="ar-SA"/>
        </w:rPr>
      </w:pPr>
      <w:r w:rsidRPr="002008AA">
        <w:rPr>
          <w:rFonts w:ascii="Arial" w:eastAsia="Times New Roman" w:hAnsi="Arial" w:cs="Arial"/>
          <w:color w:val="000000"/>
          <w:lang w:eastAsia="ar-SA"/>
        </w:rPr>
        <w:t xml:space="preserve">Smluvní strany se dohodly, že zákonnou povinnost dle § 5 odst. 2 zákona o registru smluv splní </w:t>
      </w:r>
      <w:r w:rsidR="008455D4" w:rsidRPr="002008AA">
        <w:rPr>
          <w:rFonts w:ascii="Arial" w:eastAsia="Times New Roman" w:hAnsi="Arial" w:cs="Arial"/>
          <w:color w:val="000000"/>
          <w:lang w:eastAsia="ar-SA"/>
        </w:rPr>
        <w:t>objednatel</w:t>
      </w:r>
      <w:r w:rsidRPr="002008AA">
        <w:rPr>
          <w:rFonts w:ascii="Arial" w:eastAsia="Times New Roman" w:hAnsi="Arial" w:cs="Arial"/>
          <w:color w:val="000000"/>
          <w:lang w:eastAsia="ar-SA"/>
        </w:rPr>
        <w:t xml:space="preserve"> a splnění této povinnosti dolož</w:t>
      </w:r>
      <w:r w:rsidR="001A5B7C" w:rsidRPr="002008AA">
        <w:rPr>
          <w:rFonts w:ascii="Arial" w:eastAsia="Times New Roman" w:hAnsi="Arial" w:cs="Arial"/>
          <w:color w:val="000000"/>
          <w:lang w:eastAsia="ar-SA"/>
        </w:rPr>
        <w:t xml:space="preserve">í </w:t>
      </w:r>
      <w:r w:rsidR="008455D4" w:rsidRPr="002008AA">
        <w:rPr>
          <w:rFonts w:ascii="Arial" w:eastAsia="Times New Roman" w:hAnsi="Arial" w:cs="Arial"/>
          <w:color w:val="000000"/>
          <w:lang w:eastAsia="ar-SA"/>
        </w:rPr>
        <w:t>zhotovitel</w:t>
      </w:r>
      <w:r w:rsidR="00BA2DF7" w:rsidRPr="002008AA">
        <w:rPr>
          <w:rFonts w:ascii="Arial" w:eastAsia="Times New Roman" w:hAnsi="Arial" w:cs="Arial"/>
          <w:color w:val="000000"/>
          <w:lang w:eastAsia="ar-SA"/>
        </w:rPr>
        <w:t>i</w:t>
      </w:r>
      <w:r w:rsidR="001A5B7C" w:rsidRPr="002008AA">
        <w:rPr>
          <w:rFonts w:ascii="Arial" w:eastAsia="Times New Roman" w:hAnsi="Arial" w:cs="Arial"/>
          <w:color w:val="000000"/>
          <w:lang w:eastAsia="ar-SA"/>
        </w:rPr>
        <w:t xml:space="preserve">. Současně bere </w:t>
      </w:r>
      <w:r w:rsidR="008455D4" w:rsidRPr="002008AA">
        <w:rPr>
          <w:rFonts w:ascii="Arial" w:eastAsia="Times New Roman" w:hAnsi="Arial" w:cs="Arial"/>
          <w:color w:val="000000"/>
          <w:lang w:eastAsia="ar-SA"/>
        </w:rPr>
        <w:t>zhotovitel</w:t>
      </w:r>
      <w:r w:rsidRPr="002008AA">
        <w:rPr>
          <w:rFonts w:ascii="Arial" w:eastAsia="Times New Roman" w:hAnsi="Arial" w:cs="Arial"/>
          <w:color w:val="000000"/>
          <w:lang w:eastAsia="ar-SA"/>
        </w:rPr>
        <w:t xml:space="preserve"> na vědomí, že v případě nesplnění zákonné povinnosti je smlouva do tří měsíců od jejího podpisu bez dalšího zrušena od samého počátku.</w:t>
      </w:r>
    </w:p>
    <w:p w:rsidR="00497FED" w:rsidRPr="002008AA" w:rsidRDefault="00497FED" w:rsidP="00497FED">
      <w:pPr>
        <w:suppressAutoHyphens/>
        <w:spacing w:before="120" w:after="0"/>
        <w:jc w:val="both"/>
        <w:rPr>
          <w:rFonts w:ascii="Arial" w:eastAsia="Times New Roman" w:hAnsi="Arial" w:cs="Arial"/>
          <w:color w:val="000000"/>
          <w:lang w:eastAsia="ar-SA"/>
        </w:rPr>
      </w:pPr>
      <w:r w:rsidRPr="002008AA">
        <w:rPr>
          <w:rFonts w:ascii="Arial" w:eastAsia="Times New Roman" w:hAnsi="Arial" w:cs="Arial"/>
          <w:color w:val="000000"/>
          <w:lang w:eastAsia="ar-SA"/>
        </w:rPr>
        <w:t xml:space="preserve">Smlouva je vyhotovena ve dvou stejnopisech, přičemž </w:t>
      </w:r>
      <w:r w:rsidR="008455D4" w:rsidRPr="002008AA">
        <w:rPr>
          <w:rFonts w:ascii="Arial" w:eastAsia="Times New Roman" w:hAnsi="Arial" w:cs="Arial"/>
          <w:color w:val="000000"/>
          <w:lang w:eastAsia="ar-SA"/>
        </w:rPr>
        <w:t>objednatel</w:t>
      </w:r>
      <w:r w:rsidRPr="002008AA">
        <w:rPr>
          <w:rFonts w:ascii="Arial" w:eastAsia="Times New Roman" w:hAnsi="Arial" w:cs="Arial"/>
          <w:color w:val="000000"/>
          <w:lang w:eastAsia="ar-SA"/>
        </w:rPr>
        <w:t xml:space="preserve"> </w:t>
      </w:r>
      <w:r w:rsidR="00A96B02" w:rsidRPr="002008AA">
        <w:rPr>
          <w:rFonts w:ascii="Arial" w:eastAsia="Times New Roman" w:hAnsi="Arial" w:cs="Arial"/>
          <w:color w:val="000000"/>
          <w:lang w:eastAsia="ar-SA"/>
        </w:rPr>
        <w:t xml:space="preserve">a </w:t>
      </w:r>
      <w:r w:rsidR="008455D4" w:rsidRPr="002008AA">
        <w:rPr>
          <w:rFonts w:ascii="Arial" w:eastAsia="Times New Roman" w:hAnsi="Arial" w:cs="Arial"/>
          <w:color w:val="000000"/>
          <w:lang w:eastAsia="ar-SA"/>
        </w:rPr>
        <w:t>zhotovitel</w:t>
      </w:r>
      <w:r w:rsidR="00A96B02" w:rsidRPr="002008AA">
        <w:rPr>
          <w:rFonts w:ascii="Arial" w:eastAsia="Times New Roman" w:hAnsi="Arial" w:cs="Arial"/>
          <w:color w:val="000000"/>
          <w:lang w:eastAsia="ar-SA"/>
        </w:rPr>
        <w:t xml:space="preserve"> </w:t>
      </w:r>
      <w:r w:rsidRPr="002008AA">
        <w:rPr>
          <w:rFonts w:ascii="Arial" w:eastAsia="Times New Roman" w:hAnsi="Arial" w:cs="Arial"/>
          <w:color w:val="000000"/>
          <w:lang w:eastAsia="ar-SA"/>
        </w:rPr>
        <w:t xml:space="preserve">obdrží </w:t>
      </w:r>
      <w:r w:rsidR="00A96B02" w:rsidRPr="002008AA">
        <w:rPr>
          <w:rFonts w:ascii="Arial" w:eastAsia="Times New Roman" w:hAnsi="Arial" w:cs="Arial"/>
          <w:color w:val="000000"/>
          <w:lang w:eastAsia="ar-SA"/>
        </w:rPr>
        <w:t xml:space="preserve">po </w:t>
      </w:r>
      <w:r w:rsidRPr="002008AA">
        <w:rPr>
          <w:rFonts w:ascii="Arial" w:eastAsia="Times New Roman" w:hAnsi="Arial" w:cs="Arial"/>
          <w:color w:val="000000"/>
          <w:lang w:eastAsia="ar-SA"/>
        </w:rPr>
        <w:t>jedno</w:t>
      </w:r>
      <w:r w:rsidR="00A96B02" w:rsidRPr="002008AA">
        <w:rPr>
          <w:rFonts w:ascii="Arial" w:eastAsia="Times New Roman" w:hAnsi="Arial" w:cs="Arial"/>
          <w:color w:val="000000"/>
          <w:lang w:eastAsia="ar-SA"/>
        </w:rPr>
        <w:t>m</w:t>
      </w:r>
      <w:r w:rsidRPr="002008AA">
        <w:rPr>
          <w:rFonts w:ascii="Arial" w:eastAsia="Times New Roman" w:hAnsi="Arial" w:cs="Arial"/>
          <w:color w:val="000000"/>
          <w:lang w:eastAsia="ar-SA"/>
        </w:rPr>
        <w:t xml:space="preserve"> vyhotovení.</w:t>
      </w:r>
    </w:p>
    <w:p w:rsidR="006C722A" w:rsidRPr="002008AA" w:rsidRDefault="006C722A" w:rsidP="00497FED">
      <w:pPr>
        <w:suppressAutoHyphens/>
        <w:spacing w:before="120" w:after="0" w:line="240" w:lineRule="auto"/>
        <w:ind w:left="357" w:hanging="357"/>
        <w:jc w:val="both"/>
        <w:rPr>
          <w:rFonts w:ascii="Arial" w:eastAsia="Times New Roman" w:hAnsi="Arial" w:cs="Arial"/>
          <w:b/>
          <w:color w:val="000000"/>
          <w:lang w:eastAsia="ar-SA"/>
        </w:rPr>
      </w:pPr>
    </w:p>
    <w:p w:rsidR="00A96B02" w:rsidRPr="002008AA" w:rsidRDefault="00A96B02" w:rsidP="00497FED">
      <w:pPr>
        <w:suppressAutoHyphens/>
        <w:spacing w:before="120" w:after="0" w:line="240" w:lineRule="auto"/>
        <w:ind w:left="357" w:hanging="357"/>
        <w:jc w:val="both"/>
        <w:rPr>
          <w:rFonts w:ascii="Arial" w:eastAsia="Times New Roman" w:hAnsi="Arial" w:cs="Arial"/>
          <w:b/>
          <w:color w:val="000000"/>
          <w:lang w:eastAsia="ar-SA"/>
        </w:rPr>
      </w:pPr>
      <w:bookmarkStart w:id="2" w:name="_GoBack"/>
      <w:bookmarkEnd w:id="2"/>
    </w:p>
    <w:p w:rsidR="00497FED" w:rsidRPr="002008AA" w:rsidRDefault="009D2EB6" w:rsidP="00A96B02">
      <w:pPr>
        <w:suppressAutoHyphens/>
        <w:spacing w:before="120" w:after="0" w:line="240" w:lineRule="auto"/>
        <w:jc w:val="both"/>
        <w:rPr>
          <w:rFonts w:ascii="Arial" w:eastAsia="Times New Roman" w:hAnsi="Arial" w:cs="Arial"/>
          <w:b/>
          <w:color w:val="000000"/>
          <w:lang w:eastAsia="ar-SA"/>
        </w:rPr>
      </w:pPr>
      <w:r w:rsidRPr="002008AA">
        <w:rPr>
          <w:rFonts w:ascii="Arial" w:eastAsia="Times New Roman" w:hAnsi="Arial" w:cs="Arial"/>
          <w:b/>
          <w:color w:val="000000"/>
          <w:lang w:eastAsia="ar-SA"/>
        </w:rPr>
        <w:t>Seznam přílo</w:t>
      </w:r>
      <w:r w:rsidR="00E320DA" w:rsidRPr="002008AA">
        <w:rPr>
          <w:rFonts w:ascii="Arial" w:eastAsia="Times New Roman" w:hAnsi="Arial" w:cs="Arial"/>
          <w:b/>
          <w:color w:val="000000"/>
          <w:lang w:eastAsia="ar-SA"/>
        </w:rPr>
        <w:t>h</w:t>
      </w:r>
      <w:r w:rsidRPr="002008AA">
        <w:rPr>
          <w:rFonts w:ascii="Arial" w:eastAsia="Times New Roman" w:hAnsi="Arial" w:cs="Arial"/>
          <w:b/>
          <w:color w:val="000000"/>
          <w:lang w:eastAsia="ar-SA"/>
        </w:rPr>
        <w:t xml:space="preserve"> smlouvy</w:t>
      </w:r>
      <w:r w:rsidR="00E320DA" w:rsidRPr="002008AA">
        <w:rPr>
          <w:rFonts w:ascii="Arial" w:eastAsia="Times New Roman" w:hAnsi="Arial" w:cs="Arial"/>
          <w:b/>
          <w:color w:val="000000"/>
          <w:lang w:eastAsia="ar-SA"/>
        </w:rPr>
        <w:t xml:space="preserve"> o dílo</w:t>
      </w:r>
      <w:r w:rsidRPr="002008AA">
        <w:rPr>
          <w:rFonts w:ascii="Arial" w:eastAsia="Times New Roman" w:hAnsi="Arial" w:cs="Arial"/>
          <w:b/>
          <w:color w:val="000000"/>
          <w:lang w:eastAsia="ar-SA"/>
        </w:rPr>
        <w:t>:</w:t>
      </w:r>
    </w:p>
    <w:p w:rsidR="00A96B02" w:rsidRPr="002008AA" w:rsidRDefault="00993BE4" w:rsidP="00A96B02">
      <w:pPr>
        <w:suppressAutoHyphens/>
        <w:spacing w:before="120" w:after="0" w:line="240" w:lineRule="auto"/>
        <w:jc w:val="both"/>
        <w:rPr>
          <w:rFonts w:ascii="Arial" w:eastAsia="Times New Roman" w:hAnsi="Arial" w:cs="Arial"/>
          <w:color w:val="000000"/>
          <w:lang w:eastAsia="ar-SA"/>
        </w:rPr>
      </w:pPr>
      <w:r>
        <w:rPr>
          <w:rFonts w:ascii="Arial" w:eastAsia="Times New Roman" w:hAnsi="Arial" w:cs="Arial"/>
          <w:color w:val="000000"/>
          <w:lang w:eastAsia="ar-SA"/>
        </w:rPr>
        <w:t>Příloha č. 1</w:t>
      </w:r>
      <w:r w:rsidR="00BA2DF7" w:rsidRPr="002008AA">
        <w:rPr>
          <w:rFonts w:ascii="Arial" w:eastAsia="Times New Roman" w:hAnsi="Arial" w:cs="Arial"/>
          <w:color w:val="000000"/>
          <w:lang w:eastAsia="ar-SA"/>
        </w:rPr>
        <w:t xml:space="preserve"> – Cenová nabídka </w:t>
      </w:r>
    </w:p>
    <w:p w:rsidR="00A96B02" w:rsidRPr="002008AA" w:rsidRDefault="00A96B02" w:rsidP="00A96B02">
      <w:pPr>
        <w:suppressAutoHyphens/>
        <w:spacing w:before="120" w:after="0" w:line="240" w:lineRule="auto"/>
        <w:jc w:val="both"/>
        <w:rPr>
          <w:rFonts w:ascii="Arial" w:eastAsia="Times New Roman" w:hAnsi="Arial" w:cs="Arial"/>
          <w:color w:val="000000"/>
          <w:lang w:eastAsia="ar-SA"/>
        </w:rPr>
      </w:pPr>
    </w:p>
    <w:p w:rsidR="00A96B02" w:rsidRPr="002008AA" w:rsidRDefault="00A96B02" w:rsidP="00A96B02">
      <w:pPr>
        <w:suppressAutoHyphens/>
        <w:spacing w:before="120" w:after="0" w:line="240" w:lineRule="auto"/>
        <w:jc w:val="both"/>
        <w:rPr>
          <w:rFonts w:ascii="Arial" w:eastAsia="Times New Roman" w:hAnsi="Arial" w:cs="Arial"/>
          <w:color w:val="000000"/>
          <w:lang w:eastAsia="ar-SA"/>
        </w:rPr>
      </w:pPr>
    </w:p>
    <w:p w:rsidR="002C3FE5" w:rsidRPr="002008AA" w:rsidRDefault="002C3FE5" w:rsidP="00A96B02">
      <w:pPr>
        <w:suppressAutoHyphens/>
        <w:spacing w:before="120" w:after="0" w:line="240" w:lineRule="auto"/>
        <w:jc w:val="both"/>
        <w:rPr>
          <w:rFonts w:ascii="Arial" w:eastAsia="Times New Roman" w:hAnsi="Arial" w:cs="Arial"/>
          <w:color w:val="000000"/>
          <w:lang w:eastAsia="ar-SA"/>
        </w:rPr>
      </w:pPr>
    </w:p>
    <w:p w:rsidR="002C3FE5" w:rsidRPr="002008AA" w:rsidRDefault="002C3FE5" w:rsidP="00A96B02">
      <w:pPr>
        <w:suppressAutoHyphens/>
        <w:spacing w:before="120" w:after="0" w:line="240" w:lineRule="auto"/>
        <w:jc w:val="both"/>
        <w:rPr>
          <w:rFonts w:ascii="Arial" w:eastAsia="Times New Roman" w:hAnsi="Arial" w:cs="Arial"/>
          <w:color w:val="000000"/>
          <w:lang w:eastAsia="ar-SA"/>
        </w:rPr>
      </w:pPr>
    </w:p>
    <w:p w:rsidR="00497FED" w:rsidRPr="002008AA" w:rsidRDefault="00497FED" w:rsidP="00A96B02">
      <w:pPr>
        <w:suppressAutoHyphens/>
        <w:spacing w:before="120" w:after="0" w:line="240" w:lineRule="auto"/>
        <w:jc w:val="both"/>
        <w:rPr>
          <w:rFonts w:ascii="Arial" w:eastAsia="Times New Roman" w:hAnsi="Arial" w:cs="Arial"/>
          <w:color w:val="000000"/>
          <w:lang w:eastAsia="ar-SA"/>
        </w:rPr>
      </w:pPr>
      <w:r w:rsidRPr="002008AA">
        <w:rPr>
          <w:rFonts w:ascii="Arial" w:eastAsia="Times New Roman" w:hAnsi="Arial" w:cs="Arial"/>
          <w:color w:val="000000"/>
          <w:lang w:eastAsia="ar-SA"/>
        </w:rPr>
        <w:t>V Jihlavě dne …………</w:t>
      </w:r>
      <w:r w:rsidR="006C722A" w:rsidRPr="002008AA">
        <w:rPr>
          <w:rFonts w:ascii="Arial" w:eastAsia="Times New Roman" w:hAnsi="Arial" w:cs="Arial"/>
          <w:color w:val="000000"/>
          <w:lang w:eastAsia="ar-SA"/>
        </w:rPr>
        <w:t>…….</w:t>
      </w:r>
      <w:r w:rsidRPr="002008AA">
        <w:rPr>
          <w:rFonts w:ascii="Arial" w:eastAsia="Times New Roman" w:hAnsi="Arial" w:cs="Arial"/>
          <w:color w:val="000000"/>
          <w:lang w:eastAsia="ar-SA"/>
        </w:rPr>
        <w:tab/>
      </w:r>
      <w:r w:rsidRPr="002008AA">
        <w:rPr>
          <w:rFonts w:ascii="Arial" w:eastAsia="Times New Roman" w:hAnsi="Arial" w:cs="Arial"/>
          <w:color w:val="000000"/>
          <w:lang w:eastAsia="ar-SA"/>
        </w:rPr>
        <w:tab/>
      </w:r>
      <w:r w:rsidRPr="002008AA">
        <w:rPr>
          <w:rFonts w:ascii="Arial" w:eastAsia="Times New Roman" w:hAnsi="Arial" w:cs="Arial"/>
          <w:color w:val="000000"/>
          <w:lang w:eastAsia="ar-SA"/>
        </w:rPr>
        <w:tab/>
      </w:r>
      <w:r w:rsidR="00EC199A">
        <w:rPr>
          <w:rFonts w:ascii="Arial" w:eastAsia="Times New Roman" w:hAnsi="Arial" w:cs="Arial"/>
          <w:color w:val="000000"/>
          <w:lang w:eastAsia="ar-SA"/>
        </w:rPr>
        <w:tab/>
        <w:t xml:space="preserve">       </w:t>
      </w:r>
      <w:r w:rsidRPr="002008AA">
        <w:rPr>
          <w:rFonts w:ascii="Arial" w:eastAsia="Times New Roman" w:hAnsi="Arial" w:cs="Arial"/>
          <w:color w:val="000000"/>
          <w:lang w:eastAsia="ar-SA"/>
        </w:rPr>
        <w:t>V ……………</w:t>
      </w:r>
      <w:r w:rsidR="006C722A" w:rsidRPr="002008AA">
        <w:rPr>
          <w:rFonts w:ascii="Arial" w:eastAsia="Times New Roman" w:hAnsi="Arial" w:cs="Arial"/>
          <w:color w:val="000000"/>
          <w:lang w:eastAsia="ar-SA"/>
        </w:rPr>
        <w:t>….</w:t>
      </w:r>
      <w:r w:rsidRPr="002008AA">
        <w:rPr>
          <w:rFonts w:ascii="Arial" w:eastAsia="Times New Roman" w:hAnsi="Arial" w:cs="Arial"/>
          <w:color w:val="000000"/>
          <w:lang w:eastAsia="ar-SA"/>
        </w:rPr>
        <w:t xml:space="preserve">. </w:t>
      </w:r>
      <w:r w:rsidR="00013FF1" w:rsidRPr="002008AA">
        <w:rPr>
          <w:rFonts w:ascii="Arial" w:eastAsia="Times New Roman" w:hAnsi="Arial" w:cs="Arial"/>
          <w:color w:val="000000"/>
          <w:lang w:eastAsia="ar-SA"/>
        </w:rPr>
        <w:t>d</w:t>
      </w:r>
      <w:r w:rsidR="001F346B" w:rsidRPr="002008AA">
        <w:rPr>
          <w:rFonts w:ascii="Arial" w:eastAsia="Times New Roman" w:hAnsi="Arial" w:cs="Arial"/>
          <w:color w:val="000000"/>
          <w:lang w:eastAsia="ar-SA"/>
        </w:rPr>
        <w:t>ne</w:t>
      </w:r>
      <w:r w:rsidR="006C722A" w:rsidRPr="002008AA">
        <w:rPr>
          <w:rFonts w:ascii="Arial" w:eastAsia="Times New Roman" w:hAnsi="Arial" w:cs="Arial"/>
          <w:color w:val="000000"/>
          <w:lang w:eastAsia="ar-SA"/>
        </w:rPr>
        <w:t xml:space="preserve"> </w:t>
      </w:r>
      <w:r w:rsidR="001F346B" w:rsidRPr="002008AA">
        <w:rPr>
          <w:rFonts w:ascii="Arial" w:eastAsia="Times New Roman" w:hAnsi="Arial" w:cs="Arial"/>
          <w:color w:val="000000"/>
          <w:lang w:eastAsia="ar-SA"/>
        </w:rPr>
        <w:t>………</w:t>
      </w:r>
      <w:r w:rsidR="006C722A" w:rsidRPr="002008AA">
        <w:rPr>
          <w:rFonts w:ascii="Arial" w:eastAsia="Times New Roman" w:hAnsi="Arial" w:cs="Arial"/>
          <w:color w:val="000000"/>
          <w:lang w:eastAsia="ar-SA"/>
        </w:rPr>
        <w:t>…….</w:t>
      </w:r>
      <w:r w:rsidR="001F346B" w:rsidRPr="002008AA">
        <w:rPr>
          <w:rFonts w:ascii="Arial" w:eastAsia="Times New Roman" w:hAnsi="Arial" w:cs="Arial"/>
          <w:color w:val="000000"/>
          <w:lang w:eastAsia="ar-SA"/>
        </w:rPr>
        <w:t>…</w:t>
      </w:r>
    </w:p>
    <w:p w:rsidR="00497FED" w:rsidRPr="002008AA" w:rsidRDefault="00497FED" w:rsidP="00497FED">
      <w:pPr>
        <w:suppressAutoHyphens/>
        <w:spacing w:before="120" w:after="0" w:line="240" w:lineRule="auto"/>
        <w:ind w:left="357" w:hanging="357"/>
        <w:jc w:val="both"/>
        <w:rPr>
          <w:rFonts w:ascii="Arial" w:eastAsia="Times New Roman" w:hAnsi="Arial" w:cs="Arial"/>
          <w:color w:val="000000"/>
          <w:lang w:eastAsia="ar-SA"/>
        </w:rPr>
      </w:pPr>
    </w:p>
    <w:p w:rsidR="00497FED" w:rsidRPr="002008AA" w:rsidRDefault="00497FED" w:rsidP="00497FED">
      <w:pPr>
        <w:suppressAutoHyphens/>
        <w:spacing w:before="120"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color w:val="000000"/>
          <w:lang w:eastAsia="ar-SA"/>
        </w:rPr>
        <w:t xml:space="preserve"> </w:t>
      </w:r>
    </w:p>
    <w:p w:rsidR="00497FED" w:rsidRPr="002008AA" w:rsidRDefault="00497FED" w:rsidP="00497FED">
      <w:pPr>
        <w:suppressAutoHyphens/>
        <w:spacing w:before="120" w:after="0" w:line="240" w:lineRule="auto"/>
        <w:ind w:left="357" w:hanging="357"/>
        <w:jc w:val="both"/>
        <w:rPr>
          <w:rFonts w:ascii="Arial" w:eastAsia="Times New Roman" w:hAnsi="Arial" w:cs="Arial"/>
          <w:color w:val="000000"/>
          <w:lang w:eastAsia="ar-SA"/>
        </w:rPr>
      </w:pPr>
    </w:p>
    <w:p w:rsidR="00497FED" w:rsidRPr="002008AA" w:rsidRDefault="00EC199A" w:rsidP="00497FED">
      <w:pPr>
        <w:suppressAutoHyphens/>
        <w:spacing w:before="120" w:after="0" w:line="240" w:lineRule="auto"/>
        <w:ind w:left="357" w:hanging="357"/>
        <w:jc w:val="both"/>
        <w:rPr>
          <w:rFonts w:ascii="Arial" w:eastAsia="Times New Roman" w:hAnsi="Arial" w:cs="Arial"/>
          <w:color w:val="000000"/>
          <w:lang w:eastAsia="ar-SA"/>
        </w:rPr>
      </w:pPr>
      <w:r>
        <w:rPr>
          <w:rFonts w:ascii="Arial" w:eastAsia="Times New Roman" w:hAnsi="Arial" w:cs="Arial"/>
          <w:color w:val="000000"/>
          <w:lang w:eastAsia="ar-SA"/>
        </w:rPr>
        <w:t>………………………</w:t>
      </w:r>
      <w:r w:rsidR="00497FED" w:rsidRPr="002008AA">
        <w:rPr>
          <w:rFonts w:ascii="Arial" w:eastAsia="Times New Roman" w:hAnsi="Arial" w:cs="Arial"/>
          <w:color w:val="000000"/>
          <w:lang w:eastAsia="ar-SA"/>
        </w:rPr>
        <w:t>……</w:t>
      </w:r>
      <w:r w:rsidR="00497FED" w:rsidRPr="002008AA">
        <w:rPr>
          <w:rFonts w:ascii="Arial" w:eastAsia="Times New Roman" w:hAnsi="Arial" w:cs="Arial"/>
          <w:color w:val="000000"/>
          <w:lang w:eastAsia="ar-SA"/>
        </w:rPr>
        <w:tab/>
      </w:r>
      <w:r w:rsidR="00497FED" w:rsidRPr="002008AA">
        <w:rPr>
          <w:rFonts w:ascii="Arial" w:eastAsia="Times New Roman" w:hAnsi="Arial" w:cs="Arial"/>
          <w:color w:val="000000"/>
          <w:lang w:eastAsia="ar-SA"/>
        </w:rPr>
        <w:tab/>
      </w:r>
      <w:r>
        <w:rPr>
          <w:rFonts w:ascii="Arial" w:eastAsia="Times New Roman" w:hAnsi="Arial" w:cs="Arial"/>
          <w:color w:val="000000"/>
          <w:lang w:eastAsia="ar-SA"/>
        </w:rPr>
        <w:tab/>
      </w:r>
      <w:r>
        <w:rPr>
          <w:rFonts w:ascii="Arial" w:eastAsia="Times New Roman" w:hAnsi="Arial" w:cs="Arial"/>
          <w:color w:val="000000"/>
          <w:lang w:eastAsia="ar-SA"/>
        </w:rPr>
        <w:tab/>
      </w:r>
      <w:r>
        <w:rPr>
          <w:rFonts w:ascii="Arial" w:eastAsia="Times New Roman" w:hAnsi="Arial" w:cs="Arial"/>
          <w:color w:val="000000"/>
          <w:lang w:eastAsia="ar-SA"/>
        </w:rPr>
        <w:tab/>
      </w:r>
      <w:r>
        <w:rPr>
          <w:rFonts w:ascii="Arial" w:eastAsia="Times New Roman" w:hAnsi="Arial" w:cs="Arial"/>
          <w:color w:val="000000"/>
          <w:lang w:eastAsia="ar-SA"/>
        </w:rPr>
        <w:tab/>
        <w:t>…………………................</w:t>
      </w:r>
    </w:p>
    <w:p w:rsidR="00497FED" w:rsidRPr="002008AA" w:rsidRDefault="00497FED" w:rsidP="00497FED">
      <w:pPr>
        <w:suppressAutoHyphens/>
        <w:spacing w:before="120" w:after="0" w:line="240" w:lineRule="auto"/>
        <w:ind w:left="357" w:hanging="357"/>
        <w:jc w:val="both"/>
        <w:rPr>
          <w:rFonts w:ascii="Arial" w:eastAsia="Times New Roman" w:hAnsi="Arial" w:cs="Arial"/>
          <w:color w:val="000000"/>
          <w:lang w:eastAsia="ar-SA"/>
        </w:rPr>
      </w:pPr>
      <w:r w:rsidRPr="002008AA">
        <w:rPr>
          <w:rFonts w:ascii="Arial" w:eastAsia="Times New Roman" w:hAnsi="Arial" w:cs="Arial"/>
          <w:b/>
          <w:color w:val="000000"/>
          <w:lang w:eastAsia="ar-SA"/>
        </w:rPr>
        <w:t xml:space="preserve">Za </w:t>
      </w:r>
      <w:r w:rsidR="00BA2DF7" w:rsidRPr="002008AA">
        <w:rPr>
          <w:rFonts w:ascii="Arial" w:eastAsia="Times New Roman" w:hAnsi="Arial" w:cs="Arial"/>
          <w:b/>
          <w:color w:val="000000"/>
          <w:lang w:eastAsia="ar-SA"/>
        </w:rPr>
        <w:t>objednatele</w:t>
      </w:r>
      <w:r w:rsidRPr="002008AA">
        <w:rPr>
          <w:rFonts w:ascii="Arial" w:eastAsia="Times New Roman" w:hAnsi="Arial" w:cs="Arial"/>
          <w:b/>
          <w:color w:val="000000"/>
          <w:lang w:eastAsia="ar-SA"/>
        </w:rPr>
        <w:t xml:space="preserve">:                           </w:t>
      </w:r>
      <w:r w:rsidRPr="002008AA">
        <w:rPr>
          <w:rFonts w:ascii="Arial" w:eastAsia="Times New Roman" w:hAnsi="Arial" w:cs="Arial"/>
          <w:b/>
          <w:color w:val="000000"/>
          <w:lang w:eastAsia="ar-SA"/>
        </w:rPr>
        <w:tab/>
      </w:r>
      <w:r w:rsidRPr="002008AA">
        <w:rPr>
          <w:rFonts w:ascii="Arial" w:eastAsia="Times New Roman" w:hAnsi="Arial" w:cs="Arial"/>
          <w:b/>
          <w:color w:val="000000"/>
          <w:lang w:eastAsia="ar-SA"/>
        </w:rPr>
        <w:tab/>
        <w:t xml:space="preserve">              </w:t>
      </w:r>
      <w:r w:rsidR="003B43AE" w:rsidRPr="002008AA">
        <w:rPr>
          <w:rFonts w:ascii="Arial" w:eastAsia="Times New Roman" w:hAnsi="Arial" w:cs="Arial"/>
          <w:b/>
          <w:color w:val="000000"/>
          <w:lang w:eastAsia="ar-SA"/>
        </w:rPr>
        <w:tab/>
      </w:r>
      <w:r w:rsidR="003B43AE" w:rsidRPr="002008AA">
        <w:rPr>
          <w:rFonts w:ascii="Arial" w:eastAsia="Times New Roman" w:hAnsi="Arial" w:cs="Arial"/>
          <w:b/>
          <w:color w:val="000000"/>
          <w:lang w:eastAsia="ar-SA"/>
        </w:rPr>
        <w:tab/>
      </w:r>
      <w:r w:rsidRPr="002008AA">
        <w:rPr>
          <w:rFonts w:ascii="Arial" w:eastAsia="Times New Roman" w:hAnsi="Arial" w:cs="Arial"/>
          <w:b/>
          <w:color w:val="000000"/>
          <w:lang w:eastAsia="ar-SA"/>
        </w:rPr>
        <w:t xml:space="preserve">                Za </w:t>
      </w:r>
      <w:r w:rsidR="008455D4" w:rsidRPr="002008AA">
        <w:rPr>
          <w:rFonts w:ascii="Arial" w:eastAsia="Times New Roman" w:hAnsi="Arial" w:cs="Arial"/>
          <w:b/>
          <w:color w:val="000000"/>
          <w:lang w:eastAsia="ar-SA"/>
        </w:rPr>
        <w:t>zhotovitel</w:t>
      </w:r>
      <w:r w:rsidR="00BA2DF7" w:rsidRPr="002008AA">
        <w:rPr>
          <w:rFonts w:ascii="Arial" w:eastAsia="Times New Roman" w:hAnsi="Arial" w:cs="Arial"/>
          <w:b/>
          <w:color w:val="000000"/>
          <w:lang w:eastAsia="ar-SA"/>
        </w:rPr>
        <w:t>e</w:t>
      </w:r>
      <w:r w:rsidRPr="002008AA">
        <w:rPr>
          <w:rFonts w:ascii="Arial" w:eastAsia="Times New Roman" w:hAnsi="Arial" w:cs="Arial"/>
          <w:b/>
          <w:color w:val="000000"/>
          <w:lang w:eastAsia="ar-SA"/>
        </w:rPr>
        <w:t>:</w:t>
      </w:r>
      <w:r w:rsidRPr="002008AA">
        <w:rPr>
          <w:rFonts w:ascii="Arial" w:eastAsia="Times New Roman" w:hAnsi="Arial" w:cs="Arial"/>
          <w:color w:val="000000"/>
          <w:lang w:eastAsia="ar-SA"/>
        </w:rPr>
        <w:t xml:space="preserve">       </w:t>
      </w:r>
    </w:p>
    <w:p w:rsidR="00BA2DF7" w:rsidRPr="002008AA" w:rsidRDefault="002C3EE7" w:rsidP="00BA2DF7">
      <w:pPr>
        <w:suppressAutoHyphens/>
        <w:spacing w:before="120" w:after="0" w:line="240" w:lineRule="auto"/>
        <w:rPr>
          <w:rFonts w:ascii="Arial" w:eastAsia="Times New Roman" w:hAnsi="Arial" w:cs="Arial"/>
          <w:color w:val="000000"/>
          <w:lang w:eastAsia="ar-SA"/>
        </w:rPr>
      </w:pPr>
      <w:r>
        <w:rPr>
          <w:rFonts w:ascii="Arial" w:eastAsia="Times New Roman" w:hAnsi="Arial" w:cs="Arial"/>
          <w:color w:val="000000"/>
          <w:lang w:eastAsia="ar-SA"/>
        </w:rPr>
        <w:t>Mgr. Pavel Franěk</w:t>
      </w:r>
    </w:p>
    <w:p w:rsidR="00BA2DF7" w:rsidRPr="002008AA" w:rsidRDefault="00EC199A" w:rsidP="00BA2DF7">
      <w:pPr>
        <w:suppressAutoHyphens/>
        <w:spacing w:before="120" w:after="0" w:line="240" w:lineRule="auto"/>
        <w:rPr>
          <w:rFonts w:ascii="Arial" w:eastAsia="Times New Roman" w:hAnsi="Arial" w:cs="Arial"/>
          <w:color w:val="000000"/>
          <w:lang w:eastAsia="ar-SA"/>
        </w:rPr>
      </w:pPr>
      <w:r>
        <w:rPr>
          <w:rFonts w:ascii="Arial" w:eastAsia="Times New Roman" w:hAnsi="Arial" w:cs="Arial"/>
          <w:color w:val="000000"/>
          <w:lang w:eastAsia="ar-SA"/>
        </w:rPr>
        <w:t>n</w:t>
      </w:r>
      <w:r w:rsidR="002C3EE7">
        <w:rPr>
          <w:rFonts w:ascii="Arial" w:eastAsia="Times New Roman" w:hAnsi="Arial" w:cs="Arial"/>
          <w:color w:val="000000"/>
          <w:lang w:eastAsia="ar-SA"/>
        </w:rPr>
        <w:t>áměstek hejtmana kraje</w:t>
      </w:r>
      <w:bookmarkEnd w:id="0"/>
    </w:p>
    <w:sectPr w:rsidR="00BA2DF7" w:rsidRPr="002008AA" w:rsidSect="002008AA">
      <w:footerReference w:type="default" r:id="rId8"/>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352" w:rsidRDefault="00837352">
      <w:pPr>
        <w:spacing w:after="0" w:line="240" w:lineRule="auto"/>
      </w:pPr>
      <w:r>
        <w:separator/>
      </w:r>
    </w:p>
  </w:endnote>
  <w:endnote w:type="continuationSeparator" w:id="0">
    <w:p w:rsidR="00837352" w:rsidRDefault="00837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6BC" w:rsidRPr="007266B9" w:rsidRDefault="00C566BC" w:rsidP="0066124A">
    <w:pPr>
      <w:pStyle w:val="Zpat"/>
      <w:jc w:val="center"/>
      <w:rPr>
        <w:szCs w:val="20"/>
      </w:rPr>
    </w:pPr>
    <w:r w:rsidRPr="007266B9">
      <w:rPr>
        <w:rFonts w:cs="Arial"/>
        <w:szCs w:val="20"/>
      </w:rPr>
      <w:t>.</w:t>
    </w:r>
  </w:p>
  <w:p w:rsidR="00C566BC" w:rsidRDefault="00C566BC" w:rsidP="0066124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352" w:rsidRDefault="00837352">
      <w:pPr>
        <w:spacing w:after="0" w:line="240" w:lineRule="auto"/>
      </w:pPr>
      <w:r>
        <w:separator/>
      </w:r>
    </w:p>
  </w:footnote>
  <w:footnote w:type="continuationSeparator" w:id="0">
    <w:p w:rsidR="00837352" w:rsidRDefault="008373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5.75pt;height:13.5pt;visibility:visible" o:bullet="t">
        <v:imagedata r:id="rId1" o:title=""/>
      </v:shape>
    </w:pict>
  </w:numPicBullet>
  <w:numPicBullet w:numPicBulletId="1">
    <w:pict>
      <v:shape id="_x0000_i1031" type="#_x0000_t75" style="width:5.25pt;height:9.75pt;visibility:visible" o:bullet="t">
        <v:imagedata r:id="rId2" o:title=""/>
      </v:shape>
    </w:pict>
  </w:numPicBullet>
  <w:abstractNum w:abstractNumId="0" w15:restartNumberingAfterBreak="0">
    <w:nsid w:val="00000008"/>
    <w:multiLevelType w:val="multilevel"/>
    <w:tmpl w:val="0405001F"/>
    <w:name w:val="WW8Num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D91325"/>
    <w:multiLevelType w:val="hybridMultilevel"/>
    <w:tmpl w:val="3E14D46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8E7594E"/>
    <w:multiLevelType w:val="hybridMultilevel"/>
    <w:tmpl w:val="9BE4E566"/>
    <w:lvl w:ilvl="0" w:tplc="1520B0E4">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 w15:restartNumberingAfterBreak="0">
    <w:nsid w:val="2FAE61FA"/>
    <w:multiLevelType w:val="hybridMultilevel"/>
    <w:tmpl w:val="FB7C5D5C"/>
    <w:lvl w:ilvl="0" w:tplc="2DFEB5E0">
      <w:numFmt w:val="bullet"/>
      <w:lvlText w:val=""/>
      <w:lvlJc w:val="left"/>
      <w:pPr>
        <w:ind w:left="360" w:hanging="360"/>
      </w:pPr>
      <w:rPr>
        <w:rFonts w:ascii="Symbol" w:hAnsi="Symbol" w:hint="default"/>
        <w:color w:val="auto"/>
      </w:rPr>
    </w:lvl>
    <w:lvl w:ilvl="1" w:tplc="04050003">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hint="default"/>
      </w:rPr>
    </w:lvl>
    <w:lvl w:ilvl="8" w:tplc="04050005">
      <w:start w:val="1"/>
      <w:numFmt w:val="bullet"/>
      <w:lvlText w:val=""/>
      <w:lvlJc w:val="left"/>
      <w:pPr>
        <w:ind w:left="6120" w:hanging="360"/>
      </w:pPr>
      <w:rPr>
        <w:rFonts w:ascii="Wingdings" w:hAnsi="Wingdings" w:hint="default"/>
      </w:rPr>
    </w:lvl>
  </w:abstractNum>
  <w:abstractNum w:abstractNumId="4" w15:restartNumberingAfterBreak="0">
    <w:nsid w:val="49783A08"/>
    <w:multiLevelType w:val="multilevel"/>
    <w:tmpl w:val="CF7680F4"/>
    <w:lvl w:ilvl="0">
      <w:start w:val="4"/>
      <w:numFmt w:val="decimal"/>
      <w:lvlText w:val="%1."/>
      <w:lvlJc w:val="left"/>
      <w:pPr>
        <w:tabs>
          <w:tab w:val="num" w:pos="360"/>
        </w:tabs>
        <w:ind w:left="360" w:hanging="360"/>
      </w:pPr>
      <w:rPr>
        <w:rFonts w:ascii="Calibri" w:hAnsi="Calibri" w:cs="Calibri" w:hint="default"/>
        <w:sz w:val="22"/>
        <w:szCs w:val="18"/>
      </w:rPr>
    </w:lvl>
    <w:lvl w:ilvl="1">
      <w:start w:val="1"/>
      <w:numFmt w:val="decimal"/>
      <w:lvlText w:val="%1.%2."/>
      <w:lvlJc w:val="left"/>
      <w:pPr>
        <w:tabs>
          <w:tab w:val="num" w:pos="792"/>
        </w:tabs>
        <w:ind w:left="792" w:hanging="792"/>
      </w:pPr>
      <w:rPr>
        <w:rFonts w:ascii="Calibri" w:hAnsi="Calibri" w:cs="Times New Roman" w:hint="default"/>
        <w:sz w:val="22"/>
        <w:szCs w:val="22"/>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 w15:restartNumberingAfterBreak="0">
    <w:nsid w:val="6F963052"/>
    <w:multiLevelType w:val="hybridMultilevel"/>
    <w:tmpl w:val="67A0FADC"/>
    <w:lvl w:ilvl="0" w:tplc="AA54E3C6">
      <w:start w:val="1"/>
      <w:numFmt w:val="ordin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FED"/>
    <w:rsid w:val="00001F12"/>
    <w:rsid w:val="00002FEC"/>
    <w:rsid w:val="00011634"/>
    <w:rsid w:val="00011DE3"/>
    <w:rsid w:val="00013FF1"/>
    <w:rsid w:val="000163DC"/>
    <w:rsid w:val="00017BC6"/>
    <w:rsid w:val="00021F66"/>
    <w:rsid w:val="00032336"/>
    <w:rsid w:val="00035658"/>
    <w:rsid w:val="00037FFA"/>
    <w:rsid w:val="00045F81"/>
    <w:rsid w:val="0005096E"/>
    <w:rsid w:val="00051E84"/>
    <w:rsid w:val="00052761"/>
    <w:rsid w:val="00060F32"/>
    <w:rsid w:val="00070C77"/>
    <w:rsid w:val="00072145"/>
    <w:rsid w:val="0009222B"/>
    <w:rsid w:val="000965EF"/>
    <w:rsid w:val="000B2776"/>
    <w:rsid w:val="000B43FF"/>
    <w:rsid w:val="000B6BF4"/>
    <w:rsid w:val="000C00F3"/>
    <w:rsid w:val="000C0914"/>
    <w:rsid w:val="000C5205"/>
    <w:rsid w:val="000C5B96"/>
    <w:rsid w:val="000D1142"/>
    <w:rsid w:val="000D3471"/>
    <w:rsid w:val="000D792E"/>
    <w:rsid w:val="000E05BE"/>
    <w:rsid w:val="000E50C1"/>
    <w:rsid w:val="000E7FAE"/>
    <w:rsid w:val="000F6976"/>
    <w:rsid w:val="00107E17"/>
    <w:rsid w:val="00124711"/>
    <w:rsid w:val="00125CF8"/>
    <w:rsid w:val="001319A4"/>
    <w:rsid w:val="0013252D"/>
    <w:rsid w:val="00133489"/>
    <w:rsid w:val="0013370E"/>
    <w:rsid w:val="0014037A"/>
    <w:rsid w:val="00146BC0"/>
    <w:rsid w:val="00147670"/>
    <w:rsid w:val="0016377D"/>
    <w:rsid w:val="001660D6"/>
    <w:rsid w:val="00167ED6"/>
    <w:rsid w:val="001705AF"/>
    <w:rsid w:val="00174AB7"/>
    <w:rsid w:val="00184721"/>
    <w:rsid w:val="0018522B"/>
    <w:rsid w:val="00192BC6"/>
    <w:rsid w:val="001940F4"/>
    <w:rsid w:val="001972B4"/>
    <w:rsid w:val="001A1EEE"/>
    <w:rsid w:val="001A5B7C"/>
    <w:rsid w:val="001A7F15"/>
    <w:rsid w:val="001D291D"/>
    <w:rsid w:val="001D2B5E"/>
    <w:rsid w:val="001D4F31"/>
    <w:rsid w:val="001D63B0"/>
    <w:rsid w:val="001E0C11"/>
    <w:rsid w:val="001F0463"/>
    <w:rsid w:val="001F19A8"/>
    <w:rsid w:val="001F346B"/>
    <w:rsid w:val="002008AA"/>
    <w:rsid w:val="002029B0"/>
    <w:rsid w:val="00205820"/>
    <w:rsid w:val="00206CC0"/>
    <w:rsid w:val="00207C3B"/>
    <w:rsid w:val="00211992"/>
    <w:rsid w:val="00212B4A"/>
    <w:rsid w:val="00214A38"/>
    <w:rsid w:val="00214AF8"/>
    <w:rsid w:val="00216E7B"/>
    <w:rsid w:val="002452BF"/>
    <w:rsid w:val="002535C3"/>
    <w:rsid w:val="00253640"/>
    <w:rsid w:val="00255F12"/>
    <w:rsid w:val="002618EF"/>
    <w:rsid w:val="00262050"/>
    <w:rsid w:val="0026773A"/>
    <w:rsid w:val="00283764"/>
    <w:rsid w:val="00283A7F"/>
    <w:rsid w:val="00286138"/>
    <w:rsid w:val="00286A89"/>
    <w:rsid w:val="00292C0A"/>
    <w:rsid w:val="00292E96"/>
    <w:rsid w:val="0029603C"/>
    <w:rsid w:val="002A170E"/>
    <w:rsid w:val="002A21FD"/>
    <w:rsid w:val="002A32EA"/>
    <w:rsid w:val="002A73E7"/>
    <w:rsid w:val="002B6DCB"/>
    <w:rsid w:val="002C3EE7"/>
    <w:rsid w:val="002C3FE5"/>
    <w:rsid w:val="002C740D"/>
    <w:rsid w:val="002E2206"/>
    <w:rsid w:val="002E460E"/>
    <w:rsid w:val="002E50E0"/>
    <w:rsid w:val="002F6255"/>
    <w:rsid w:val="002F6BE9"/>
    <w:rsid w:val="002F6E8D"/>
    <w:rsid w:val="003004C4"/>
    <w:rsid w:val="003017E8"/>
    <w:rsid w:val="00310F3B"/>
    <w:rsid w:val="00313FC5"/>
    <w:rsid w:val="00315D8D"/>
    <w:rsid w:val="00323DEA"/>
    <w:rsid w:val="0033381C"/>
    <w:rsid w:val="003438EE"/>
    <w:rsid w:val="00344338"/>
    <w:rsid w:val="00347179"/>
    <w:rsid w:val="0035701C"/>
    <w:rsid w:val="00360622"/>
    <w:rsid w:val="003632D6"/>
    <w:rsid w:val="00374188"/>
    <w:rsid w:val="00374A8B"/>
    <w:rsid w:val="00376878"/>
    <w:rsid w:val="00376BF4"/>
    <w:rsid w:val="003835F1"/>
    <w:rsid w:val="00393DE6"/>
    <w:rsid w:val="003A1C8A"/>
    <w:rsid w:val="003A4085"/>
    <w:rsid w:val="003B1EE6"/>
    <w:rsid w:val="003B43AE"/>
    <w:rsid w:val="003C297A"/>
    <w:rsid w:val="003C4B4B"/>
    <w:rsid w:val="003D767E"/>
    <w:rsid w:val="003E40EF"/>
    <w:rsid w:val="003E53A1"/>
    <w:rsid w:val="003E6FD4"/>
    <w:rsid w:val="003F3A7C"/>
    <w:rsid w:val="003F457E"/>
    <w:rsid w:val="003F763F"/>
    <w:rsid w:val="00415C9D"/>
    <w:rsid w:val="00447DD0"/>
    <w:rsid w:val="00451DDF"/>
    <w:rsid w:val="004648B5"/>
    <w:rsid w:val="00465D35"/>
    <w:rsid w:val="00467820"/>
    <w:rsid w:val="0047422B"/>
    <w:rsid w:val="00480A0B"/>
    <w:rsid w:val="00497FED"/>
    <w:rsid w:val="004A1088"/>
    <w:rsid w:val="004A1C6C"/>
    <w:rsid w:val="004A1E90"/>
    <w:rsid w:val="004A381B"/>
    <w:rsid w:val="004A642A"/>
    <w:rsid w:val="004B4AAF"/>
    <w:rsid w:val="004B57AB"/>
    <w:rsid w:val="004C1AEE"/>
    <w:rsid w:val="004C2121"/>
    <w:rsid w:val="004D278F"/>
    <w:rsid w:val="004D5D85"/>
    <w:rsid w:val="004E19DA"/>
    <w:rsid w:val="004E2C66"/>
    <w:rsid w:val="004E33DF"/>
    <w:rsid w:val="004E446C"/>
    <w:rsid w:val="004F3765"/>
    <w:rsid w:val="004F717C"/>
    <w:rsid w:val="005065AC"/>
    <w:rsid w:val="00516E56"/>
    <w:rsid w:val="00520DD9"/>
    <w:rsid w:val="00526A06"/>
    <w:rsid w:val="0052712E"/>
    <w:rsid w:val="0053418B"/>
    <w:rsid w:val="00542101"/>
    <w:rsid w:val="005442E2"/>
    <w:rsid w:val="00546A45"/>
    <w:rsid w:val="005566FC"/>
    <w:rsid w:val="00560917"/>
    <w:rsid w:val="00573043"/>
    <w:rsid w:val="005922EF"/>
    <w:rsid w:val="00595B58"/>
    <w:rsid w:val="0059765C"/>
    <w:rsid w:val="005A45CC"/>
    <w:rsid w:val="005A52C7"/>
    <w:rsid w:val="005A5A16"/>
    <w:rsid w:val="005B175B"/>
    <w:rsid w:val="005B6790"/>
    <w:rsid w:val="005C513E"/>
    <w:rsid w:val="005C7168"/>
    <w:rsid w:val="005D327B"/>
    <w:rsid w:val="005D40C3"/>
    <w:rsid w:val="005E0047"/>
    <w:rsid w:val="005E284E"/>
    <w:rsid w:val="005F1A7A"/>
    <w:rsid w:val="00602570"/>
    <w:rsid w:val="006056A9"/>
    <w:rsid w:val="006162F6"/>
    <w:rsid w:val="00622E7E"/>
    <w:rsid w:val="00623BE4"/>
    <w:rsid w:val="0063143B"/>
    <w:rsid w:val="00637FCF"/>
    <w:rsid w:val="00644BAF"/>
    <w:rsid w:val="00650DE4"/>
    <w:rsid w:val="0065456C"/>
    <w:rsid w:val="0066124A"/>
    <w:rsid w:val="006622BF"/>
    <w:rsid w:val="006657B5"/>
    <w:rsid w:val="0068063D"/>
    <w:rsid w:val="00682014"/>
    <w:rsid w:val="00693018"/>
    <w:rsid w:val="006945DB"/>
    <w:rsid w:val="00694A34"/>
    <w:rsid w:val="00697483"/>
    <w:rsid w:val="006A0C74"/>
    <w:rsid w:val="006A17F9"/>
    <w:rsid w:val="006A2048"/>
    <w:rsid w:val="006B52A2"/>
    <w:rsid w:val="006C1F82"/>
    <w:rsid w:val="006C722A"/>
    <w:rsid w:val="006D27FC"/>
    <w:rsid w:val="006E400E"/>
    <w:rsid w:val="006F04FC"/>
    <w:rsid w:val="006F32F2"/>
    <w:rsid w:val="006F636C"/>
    <w:rsid w:val="0071068E"/>
    <w:rsid w:val="00721BF5"/>
    <w:rsid w:val="007228D1"/>
    <w:rsid w:val="00723533"/>
    <w:rsid w:val="00724B59"/>
    <w:rsid w:val="007279D7"/>
    <w:rsid w:val="0073459A"/>
    <w:rsid w:val="00734876"/>
    <w:rsid w:val="00742DD2"/>
    <w:rsid w:val="0077265B"/>
    <w:rsid w:val="007813E0"/>
    <w:rsid w:val="00791C05"/>
    <w:rsid w:val="00794294"/>
    <w:rsid w:val="007A610F"/>
    <w:rsid w:val="007A6EA2"/>
    <w:rsid w:val="007B022F"/>
    <w:rsid w:val="007B3F5F"/>
    <w:rsid w:val="007B5259"/>
    <w:rsid w:val="007C3359"/>
    <w:rsid w:val="007C62EB"/>
    <w:rsid w:val="007D3FE7"/>
    <w:rsid w:val="00802B76"/>
    <w:rsid w:val="0080472C"/>
    <w:rsid w:val="00807B36"/>
    <w:rsid w:val="00811A5A"/>
    <w:rsid w:val="0081314A"/>
    <w:rsid w:val="008160CF"/>
    <w:rsid w:val="008254C8"/>
    <w:rsid w:val="008254F8"/>
    <w:rsid w:val="00826D74"/>
    <w:rsid w:val="008343F2"/>
    <w:rsid w:val="0083639C"/>
    <w:rsid w:val="00837352"/>
    <w:rsid w:val="008455D4"/>
    <w:rsid w:val="00847322"/>
    <w:rsid w:val="0086228F"/>
    <w:rsid w:val="00863682"/>
    <w:rsid w:val="008716B4"/>
    <w:rsid w:val="00872F92"/>
    <w:rsid w:val="0089443F"/>
    <w:rsid w:val="008A227B"/>
    <w:rsid w:val="008A4661"/>
    <w:rsid w:val="008B1012"/>
    <w:rsid w:val="008B7EDF"/>
    <w:rsid w:val="008C7403"/>
    <w:rsid w:val="008D13D2"/>
    <w:rsid w:val="008D2175"/>
    <w:rsid w:val="008D3265"/>
    <w:rsid w:val="008D6EBC"/>
    <w:rsid w:val="008E0448"/>
    <w:rsid w:val="008E1D83"/>
    <w:rsid w:val="008E4650"/>
    <w:rsid w:val="008E56E1"/>
    <w:rsid w:val="008E7889"/>
    <w:rsid w:val="008E7AE0"/>
    <w:rsid w:val="008F0E47"/>
    <w:rsid w:val="008F1968"/>
    <w:rsid w:val="009026A7"/>
    <w:rsid w:val="00903A0E"/>
    <w:rsid w:val="0090624A"/>
    <w:rsid w:val="00910BF3"/>
    <w:rsid w:val="00911746"/>
    <w:rsid w:val="00912D60"/>
    <w:rsid w:val="0091499C"/>
    <w:rsid w:val="00922428"/>
    <w:rsid w:val="00943246"/>
    <w:rsid w:val="00953FB7"/>
    <w:rsid w:val="00957532"/>
    <w:rsid w:val="00962D70"/>
    <w:rsid w:val="009705D5"/>
    <w:rsid w:val="00993BE4"/>
    <w:rsid w:val="00997898"/>
    <w:rsid w:val="009A419A"/>
    <w:rsid w:val="009A6DA3"/>
    <w:rsid w:val="009D2EB6"/>
    <w:rsid w:val="009D4D31"/>
    <w:rsid w:val="009D55BF"/>
    <w:rsid w:val="009E0F89"/>
    <w:rsid w:val="009F263D"/>
    <w:rsid w:val="009F525D"/>
    <w:rsid w:val="00A00CD3"/>
    <w:rsid w:val="00A10D4A"/>
    <w:rsid w:val="00A24186"/>
    <w:rsid w:val="00A3360F"/>
    <w:rsid w:val="00A3556A"/>
    <w:rsid w:val="00A37039"/>
    <w:rsid w:val="00A41A7C"/>
    <w:rsid w:val="00A42860"/>
    <w:rsid w:val="00A45927"/>
    <w:rsid w:val="00A478E6"/>
    <w:rsid w:val="00A521A6"/>
    <w:rsid w:val="00A549F0"/>
    <w:rsid w:val="00A62ADF"/>
    <w:rsid w:val="00A64B1B"/>
    <w:rsid w:val="00A7739B"/>
    <w:rsid w:val="00A80BCC"/>
    <w:rsid w:val="00A831BC"/>
    <w:rsid w:val="00A90F28"/>
    <w:rsid w:val="00A96B02"/>
    <w:rsid w:val="00AA2A20"/>
    <w:rsid w:val="00AA2B34"/>
    <w:rsid w:val="00AA3A5B"/>
    <w:rsid w:val="00AB7BD2"/>
    <w:rsid w:val="00AC4342"/>
    <w:rsid w:val="00AD2CDB"/>
    <w:rsid w:val="00AD3A8F"/>
    <w:rsid w:val="00AD5E3E"/>
    <w:rsid w:val="00AD6132"/>
    <w:rsid w:val="00AE1DA6"/>
    <w:rsid w:val="00AE2735"/>
    <w:rsid w:val="00AE2759"/>
    <w:rsid w:val="00AE47EF"/>
    <w:rsid w:val="00AE7BD1"/>
    <w:rsid w:val="00AF6986"/>
    <w:rsid w:val="00B00C94"/>
    <w:rsid w:val="00B00EB7"/>
    <w:rsid w:val="00B04A16"/>
    <w:rsid w:val="00B06A43"/>
    <w:rsid w:val="00B13610"/>
    <w:rsid w:val="00B30438"/>
    <w:rsid w:val="00B435B2"/>
    <w:rsid w:val="00B51276"/>
    <w:rsid w:val="00B5683E"/>
    <w:rsid w:val="00B632F6"/>
    <w:rsid w:val="00B7190A"/>
    <w:rsid w:val="00B77110"/>
    <w:rsid w:val="00B83F7D"/>
    <w:rsid w:val="00B91B7B"/>
    <w:rsid w:val="00B9688C"/>
    <w:rsid w:val="00BA2DF7"/>
    <w:rsid w:val="00BB32A4"/>
    <w:rsid w:val="00BB3682"/>
    <w:rsid w:val="00BB54C6"/>
    <w:rsid w:val="00BC6F7C"/>
    <w:rsid w:val="00BD4DC5"/>
    <w:rsid w:val="00BD5CFA"/>
    <w:rsid w:val="00C027FE"/>
    <w:rsid w:val="00C0504D"/>
    <w:rsid w:val="00C05215"/>
    <w:rsid w:val="00C06B4B"/>
    <w:rsid w:val="00C0743A"/>
    <w:rsid w:val="00C101C9"/>
    <w:rsid w:val="00C2448B"/>
    <w:rsid w:val="00C33E87"/>
    <w:rsid w:val="00C36AA8"/>
    <w:rsid w:val="00C40600"/>
    <w:rsid w:val="00C45DF6"/>
    <w:rsid w:val="00C551F1"/>
    <w:rsid w:val="00C566BC"/>
    <w:rsid w:val="00C62CB1"/>
    <w:rsid w:val="00C64621"/>
    <w:rsid w:val="00C755F1"/>
    <w:rsid w:val="00C86C8E"/>
    <w:rsid w:val="00C90C3A"/>
    <w:rsid w:val="00C93A8A"/>
    <w:rsid w:val="00C96E59"/>
    <w:rsid w:val="00CA11C5"/>
    <w:rsid w:val="00CA153A"/>
    <w:rsid w:val="00CC02DB"/>
    <w:rsid w:val="00CD1337"/>
    <w:rsid w:val="00CD1821"/>
    <w:rsid w:val="00CD3080"/>
    <w:rsid w:val="00CF3965"/>
    <w:rsid w:val="00D000E2"/>
    <w:rsid w:val="00D00975"/>
    <w:rsid w:val="00D05CED"/>
    <w:rsid w:val="00D1452E"/>
    <w:rsid w:val="00D223DE"/>
    <w:rsid w:val="00D259CF"/>
    <w:rsid w:val="00D26759"/>
    <w:rsid w:val="00D339D8"/>
    <w:rsid w:val="00D40304"/>
    <w:rsid w:val="00D40FC6"/>
    <w:rsid w:val="00D42A0C"/>
    <w:rsid w:val="00D47F29"/>
    <w:rsid w:val="00D57E9B"/>
    <w:rsid w:val="00D611FD"/>
    <w:rsid w:val="00D61928"/>
    <w:rsid w:val="00D64EEF"/>
    <w:rsid w:val="00D711B9"/>
    <w:rsid w:val="00D74FE8"/>
    <w:rsid w:val="00D75218"/>
    <w:rsid w:val="00D8062E"/>
    <w:rsid w:val="00D830AB"/>
    <w:rsid w:val="00D8659B"/>
    <w:rsid w:val="00D87654"/>
    <w:rsid w:val="00D900B6"/>
    <w:rsid w:val="00D910AB"/>
    <w:rsid w:val="00D955AD"/>
    <w:rsid w:val="00DA0B9B"/>
    <w:rsid w:val="00DA4706"/>
    <w:rsid w:val="00DA543A"/>
    <w:rsid w:val="00DA5E36"/>
    <w:rsid w:val="00DB15A4"/>
    <w:rsid w:val="00DB2820"/>
    <w:rsid w:val="00DC3E63"/>
    <w:rsid w:val="00DC798F"/>
    <w:rsid w:val="00DD0F37"/>
    <w:rsid w:val="00DD42F5"/>
    <w:rsid w:val="00DD4D6B"/>
    <w:rsid w:val="00DD5898"/>
    <w:rsid w:val="00DE35C5"/>
    <w:rsid w:val="00DE405D"/>
    <w:rsid w:val="00DE66AC"/>
    <w:rsid w:val="00DE6A70"/>
    <w:rsid w:val="00DF4930"/>
    <w:rsid w:val="00DF6E57"/>
    <w:rsid w:val="00E075CC"/>
    <w:rsid w:val="00E12F33"/>
    <w:rsid w:val="00E20C66"/>
    <w:rsid w:val="00E22284"/>
    <w:rsid w:val="00E320DA"/>
    <w:rsid w:val="00E41FAB"/>
    <w:rsid w:val="00E4372A"/>
    <w:rsid w:val="00E467C4"/>
    <w:rsid w:val="00E50BEF"/>
    <w:rsid w:val="00E6155F"/>
    <w:rsid w:val="00E61A14"/>
    <w:rsid w:val="00E66C78"/>
    <w:rsid w:val="00E8031F"/>
    <w:rsid w:val="00E86A7E"/>
    <w:rsid w:val="00E93A65"/>
    <w:rsid w:val="00EB4A22"/>
    <w:rsid w:val="00EC199A"/>
    <w:rsid w:val="00EC4A55"/>
    <w:rsid w:val="00ED326A"/>
    <w:rsid w:val="00ED7AAC"/>
    <w:rsid w:val="00EE3012"/>
    <w:rsid w:val="00EE3356"/>
    <w:rsid w:val="00EE7CB8"/>
    <w:rsid w:val="00F02DE5"/>
    <w:rsid w:val="00F04229"/>
    <w:rsid w:val="00F04596"/>
    <w:rsid w:val="00F063A4"/>
    <w:rsid w:val="00F064BC"/>
    <w:rsid w:val="00F165D5"/>
    <w:rsid w:val="00F17986"/>
    <w:rsid w:val="00F61EA8"/>
    <w:rsid w:val="00F64ED5"/>
    <w:rsid w:val="00F65446"/>
    <w:rsid w:val="00F7073C"/>
    <w:rsid w:val="00F721C3"/>
    <w:rsid w:val="00F77BC5"/>
    <w:rsid w:val="00F8235F"/>
    <w:rsid w:val="00F825CD"/>
    <w:rsid w:val="00F82A1B"/>
    <w:rsid w:val="00F84ADB"/>
    <w:rsid w:val="00F856CF"/>
    <w:rsid w:val="00F97DA9"/>
    <w:rsid w:val="00FA67A0"/>
    <w:rsid w:val="00FA739B"/>
    <w:rsid w:val="00FB3BF8"/>
    <w:rsid w:val="00FB3FF8"/>
    <w:rsid w:val="00FB666A"/>
    <w:rsid w:val="00FC7163"/>
    <w:rsid w:val="00FD083E"/>
    <w:rsid w:val="00FE0A5A"/>
    <w:rsid w:val="00FF20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B22F7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D278F"/>
    <w:pPr>
      <w:spacing w:after="200" w:line="276" w:lineRule="auto"/>
    </w:pPr>
    <w:rPr>
      <w:sz w:val="22"/>
      <w:szCs w:val="22"/>
      <w:lang w:eastAsia="en-US"/>
    </w:rPr>
  </w:style>
  <w:style w:type="paragraph" w:styleId="Nadpis1">
    <w:name w:val="heading 1"/>
    <w:basedOn w:val="Normln"/>
    <w:next w:val="Normln"/>
    <w:link w:val="Nadpis1Char"/>
    <w:qFormat/>
    <w:rsid w:val="002618EF"/>
    <w:pPr>
      <w:keepNext/>
      <w:spacing w:after="0" w:line="240" w:lineRule="auto"/>
      <w:jc w:val="center"/>
      <w:outlineLvl w:val="0"/>
    </w:pPr>
    <w:rPr>
      <w:rFonts w:ascii="Arial" w:eastAsia="Times New Roman" w:hAnsi="Arial" w:cs="Arial"/>
      <w:b/>
      <w:bCs/>
      <w:sz w:val="20"/>
      <w:szCs w:val="20"/>
      <w:lang w:eastAsia="cs-CZ"/>
    </w:rPr>
  </w:style>
  <w:style w:type="paragraph" w:styleId="Nadpis2">
    <w:name w:val="heading 2"/>
    <w:basedOn w:val="Normln"/>
    <w:next w:val="Normln"/>
    <w:link w:val="Nadpis2Char"/>
    <w:uiPriority w:val="9"/>
    <w:semiHidden/>
    <w:unhideWhenUsed/>
    <w:qFormat/>
    <w:rsid w:val="00D40FC6"/>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497FED"/>
    <w:pPr>
      <w:tabs>
        <w:tab w:val="center" w:pos="4536"/>
        <w:tab w:val="right" w:pos="9072"/>
      </w:tabs>
      <w:spacing w:after="0" w:line="240" w:lineRule="auto"/>
    </w:pPr>
    <w:rPr>
      <w:rFonts w:ascii="Arial" w:eastAsia="Times New Roman" w:hAnsi="Arial"/>
      <w:sz w:val="20"/>
      <w:szCs w:val="24"/>
      <w:lang w:eastAsia="cs-CZ"/>
    </w:rPr>
  </w:style>
  <w:style w:type="character" w:customStyle="1" w:styleId="ZpatChar">
    <w:name w:val="Zápatí Char"/>
    <w:link w:val="Zpat"/>
    <w:uiPriority w:val="99"/>
    <w:rsid w:val="00497FED"/>
    <w:rPr>
      <w:rFonts w:ascii="Arial" w:eastAsia="Times New Roman" w:hAnsi="Arial" w:cs="Times New Roman"/>
      <w:sz w:val="20"/>
      <w:szCs w:val="24"/>
      <w:lang w:eastAsia="cs-CZ"/>
    </w:rPr>
  </w:style>
  <w:style w:type="paragraph" w:styleId="Textbubliny">
    <w:name w:val="Balloon Text"/>
    <w:basedOn w:val="Normln"/>
    <w:link w:val="TextbublinyChar"/>
    <w:uiPriority w:val="99"/>
    <w:semiHidden/>
    <w:unhideWhenUsed/>
    <w:rsid w:val="00497FE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97FED"/>
    <w:rPr>
      <w:rFonts w:ascii="Tahoma" w:hAnsi="Tahoma" w:cs="Tahoma"/>
      <w:sz w:val="16"/>
      <w:szCs w:val="16"/>
    </w:rPr>
  </w:style>
  <w:style w:type="paragraph" w:styleId="Odstavecseseznamem">
    <w:name w:val="List Paragraph"/>
    <w:basedOn w:val="Normln"/>
    <w:uiPriority w:val="34"/>
    <w:qFormat/>
    <w:rsid w:val="00310F3B"/>
    <w:pPr>
      <w:ind w:left="720"/>
      <w:contextualSpacing/>
    </w:pPr>
  </w:style>
  <w:style w:type="character" w:styleId="Odkaznakoment">
    <w:name w:val="annotation reference"/>
    <w:uiPriority w:val="99"/>
    <w:semiHidden/>
    <w:unhideWhenUsed/>
    <w:rsid w:val="00310F3B"/>
    <w:rPr>
      <w:sz w:val="16"/>
      <w:szCs w:val="16"/>
    </w:rPr>
  </w:style>
  <w:style w:type="paragraph" w:styleId="Textkomente">
    <w:name w:val="annotation text"/>
    <w:basedOn w:val="Normln"/>
    <w:link w:val="TextkomenteChar"/>
    <w:uiPriority w:val="99"/>
    <w:unhideWhenUsed/>
    <w:rsid w:val="00310F3B"/>
    <w:pPr>
      <w:spacing w:line="240" w:lineRule="auto"/>
    </w:pPr>
    <w:rPr>
      <w:sz w:val="20"/>
      <w:szCs w:val="20"/>
    </w:rPr>
  </w:style>
  <w:style w:type="character" w:customStyle="1" w:styleId="TextkomenteChar">
    <w:name w:val="Text komentáře Char"/>
    <w:link w:val="Textkomente"/>
    <w:uiPriority w:val="99"/>
    <w:rsid w:val="00310F3B"/>
    <w:rPr>
      <w:sz w:val="20"/>
      <w:szCs w:val="20"/>
    </w:rPr>
  </w:style>
  <w:style w:type="paragraph" w:styleId="Pedmtkomente">
    <w:name w:val="annotation subject"/>
    <w:basedOn w:val="Textkomente"/>
    <w:next w:val="Textkomente"/>
    <w:link w:val="PedmtkomenteChar"/>
    <w:uiPriority w:val="99"/>
    <w:semiHidden/>
    <w:unhideWhenUsed/>
    <w:rsid w:val="00310F3B"/>
    <w:rPr>
      <w:b/>
      <w:bCs/>
    </w:rPr>
  </w:style>
  <w:style w:type="character" w:customStyle="1" w:styleId="PedmtkomenteChar">
    <w:name w:val="Předmět komentáře Char"/>
    <w:link w:val="Pedmtkomente"/>
    <w:uiPriority w:val="99"/>
    <w:semiHidden/>
    <w:rsid w:val="00310F3B"/>
    <w:rPr>
      <w:b/>
      <w:bCs/>
      <w:sz w:val="20"/>
      <w:szCs w:val="20"/>
    </w:rPr>
  </w:style>
  <w:style w:type="character" w:customStyle="1" w:styleId="Nadpis1Char">
    <w:name w:val="Nadpis 1 Char"/>
    <w:link w:val="Nadpis1"/>
    <w:rsid w:val="002618EF"/>
    <w:rPr>
      <w:rFonts w:ascii="Arial" w:eastAsia="Times New Roman" w:hAnsi="Arial" w:cs="Arial"/>
      <w:b/>
      <w:bCs/>
      <w:sz w:val="20"/>
      <w:szCs w:val="20"/>
      <w:lang w:eastAsia="cs-CZ"/>
    </w:rPr>
  </w:style>
  <w:style w:type="paragraph" w:styleId="Zkladntextodsazen">
    <w:name w:val="Body Text Indent"/>
    <w:basedOn w:val="Normln"/>
    <w:link w:val="ZkladntextodsazenChar"/>
    <w:rsid w:val="002618EF"/>
    <w:pPr>
      <w:spacing w:after="0" w:line="240" w:lineRule="auto"/>
      <w:ind w:left="360"/>
      <w:jc w:val="both"/>
    </w:pPr>
    <w:rPr>
      <w:rFonts w:ascii="Times New Roman" w:eastAsia="Times New Roman" w:hAnsi="Times New Roman"/>
      <w:sz w:val="24"/>
      <w:szCs w:val="24"/>
      <w:lang w:eastAsia="cs-CZ"/>
    </w:rPr>
  </w:style>
  <w:style w:type="character" w:customStyle="1" w:styleId="ZkladntextodsazenChar">
    <w:name w:val="Základní text odsazený Char"/>
    <w:link w:val="Zkladntextodsazen"/>
    <w:rsid w:val="002618EF"/>
    <w:rPr>
      <w:rFonts w:ascii="Times New Roman" w:eastAsia="Times New Roman" w:hAnsi="Times New Roman" w:cs="Times New Roman"/>
      <w:sz w:val="24"/>
      <w:szCs w:val="24"/>
      <w:lang w:eastAsia="cs-CZ"/>
    </w:rPr>
  </w:style>
  <w:style w:type="character" w:styleId="Hypertextovodkaz">
    <w:name w:val="Hyperlink"/>
    <w:uiPriority w:val="99"/>
    <w:unhideWhenUsed/>
    <w:rsid w:val="00997898"/>
    <w:rPr>
      <w:color w:val="0000FF"/>
      <w:u w:val="single"/>
    </w:rPr>
  </w:style>
  <w:style w:type="paragraph" w:styleId="Bezmezer">
    <w:name w:val="No Spacing"/>
    <w:uiPriority w:val="1"/>
    <w:qFormat/>
    <w:rsid w:val="001F346B"/>
    <w:rPr>
      <w:sz w:val="22"/>
      <w:szCs w:val="22"/>
      <w:lang w:eastAsia="en-US"/>
    </w:rPr>
  </w:style>
  <w:style w:type="character" w:customStyle="1" w:styleId="Nadpis2Char">
    <w:name w:val="Nadpis 2 Char"/>
    <w:link w:val="Nadpis2"/>
    <w:uiPriority w:val="9"/>
    <w:semiHidden/>
    <w:rsid w:val="00D40FC6"/>
    <w:rPr>
      <w:rFonts w:ascii="Cambria" w:eastAsia="Times New Roman" w:hAnsi="Cambria" w:cs="Times New Roman"/>
      <w:b/>
      <w:bCs/>
      <w:i/>
      <w:iCs/>
      <w:sz w:val="28"/>
      <w:szCs w:val="28"/>
      <w:lang w:eastAsia="en-US"/>
    </w:rPr>
  </w:style>
  <w:style w:type="character" w:styleId="Znakapoznpodarou">
    <w:name w:val="footnote reference"/>
    <w:semiHidden/>
    <w:unhideWhenUsed/>
    <w:rsid w:val="00125CF8"/>
    <w:rPr>
      <w:vertAlign w:val="superscript"/>
    </w:rPr>
  </w:style>
  <w:style w:type="paragraph" w:styleId="Zhlav">
    <w:name w:val="header"/>
    <w:basedOn w:val="Normln"/>
    <w:link w:val="ZhlavChar"/>
    <w:uiPriority w:val="99"/>
    <w:rsid w:val="00DC798F"/>
    <w:pPr>
      <w:tabs>
        <w:tab w:val="center" w:pos="4536"/>
        <w:tab w:val="right" w:pos="9072"/>
      </w:tabs>
      <w:spacing w:after="0" w:line="240" w:lineRule="auto"/>
    </w:pPr>
    <w:rPr>
      <w:rFonts w:ascii="Arial" w:eastAsia="Times New Roman" w:hAnsi="Arial"/>
      <w:sz w:val="20"/>
      <w:szCs w:val="24"/>
      <w:lang w:eastAsia="cs-CZ"/>
    </w:rPr>
  </w:style>
  <w:style w:type="character" w:customStyle="1" w:styleId="ZhlavChar">
    <w:name w:val="Záhlaví Char"/>
    <w:link w:val="Zhlav"/>
    <w:uiPriority w:val="99"/>
    <w:rsid w:val="00DC798F"/>
    <w:rPr>
      <w:rFonts w:ascii="Arial" w:eastAsia="Times New Roman" w:hAnsi="Arial"/>
      <w:szCs w:val="24"/>
    </w:rPr>
  </w:style>
  <w:style w:type="character" w:customStyle="1" w:styleId="FontStyle42">
    <w:name w:val="Font Style42"/>
    <w:uiPriority w:val="99"/>
    <w:rsid w:val="00DC798F"/>
    <w:rPr>
      <w:rFonts w:ascii="Courier New" w:hAnsi="Courier New"/>
      <w:b/>
      <w:color w:val="000000"/>
      <w:sz w:val="18"/>
    </w:rPr>
  </w:style>
  <w:style w:type="paragraph" w:styleId="Nzev">
    <w:name w:val="Title"/>
    <w:basedOn w:val="Normln"/>
    <w:next w:val="Normln"/>
    <w:link w:val="NzevChar1"/>
    <w:uiPriority w:val="10"/>
    <w:qFormat/>
    <w:rsid w:val="00DC798F"/>
    <w:pPr>
      <w:widowControl w:val="0"/>
      <w:pBdr>
        <w:bottom w:val="single" w:sz="8" w:space="4" w:color="4F81BD"/>
      </w:pBdr>
      <w:autoSpaceDE w:val="0"/>
      <w:autoSpaceDN w:val="0"/>
      <w:adjustRightInd w:val="0"/>
      <w:spacing w:after="300" w:line="240" w:lineRule="auto"/>
    </w:pPr>
    <w:rPr>
      <w:rFonts w:ascii="Cambria" w:eastAsia="Times New Roman" w:hAnsi="Cambria"/>
      <w:color w:val="17365D"/>
      <w:spacing w:val="5"/>
      <w:kern w:val="28"/>
      <w:sz w:val="52"/>
      <w:szCs w:val="52"/>
      <w:lang w:eastAsia="zh-CN"/>
    </w:rPr>
  </w:style>
  <w:style w:type="character" w:customStyle="1" w:styleId="NzevChar">
    <w:name w:val="Název Char"/>
    <w:uiPriority w:val="10"/>
    <w:rsid w:val="00DC798F"/>
    <w:rPr>
      <w:rFonts w:ascii="Cambria" w:eastAsia="Times New Roman" w:hAnsi="Cambria" w:cs="Times New Roman"/>
      <w:b/>
      <w:bCs/>
      <w:kern w:val="28"/>
      <w:sz w:val="32"/>
      <w:szCs w:val="32"/>
      <w:lang w:eastAsia="en-US"/>
    </w:rPr>
  </w:style>
  <w:style w:type="character" w:customStyle="1" w:styleId="NzevChar1">
    <w:name w:val="Název Char1"/>
    <w:link w:val="Nzev"/>
    <w:uiPriority w:val="99"/>
    <w:rsid w:val="00DC798F"/>
    <w:rPr>
      <w:rFonts w:ascii="Cambria" w:eastAsia="Times New Roman" w:hAnsi="Cambria"/>
      <w:color w:val="17365D"/>
      <w:spacing w:val="5"/>
      <w:kern w:val="28"/>
      <w:sz w:val="52"/>
      <w:szCs w:val="52"/>
      <w:lang w:eastAsia="zh-CN"/>
    </w:rPr>
  </w:style>
  <w:style w:type="paragraph" w:customStyle="1" w:styleId="Style32">
    <w:name w:val="Style32"/>
    <w:basedOn w:val="Normln"/>
    <w:uiPriority w:val="99"/>
    <w:rsid w:val="00DC798F"/>
    <w:pPr>
      <w:widowControl w:val="0"/>
      <w:autoSpaceDE w:val="0"/>
      <w:autoSpaceDN w:val="0"/>
      <w:adjustRightInd w:val="0"/>
      <w:spacing w:after="0" w:line="240" w:lineRule="auto"/>
    </w:pPr>
    <w:rPr>
      <w:rFonts w:ascii="Courier New" w:eastAsia="Times New Roman" w:hAnsi="Courier New" w:cs="Courier New"/>
      <w:sz w:val="24"/>
      <w:szCs w:val="24"/>
      <w:lang w:eastAsia="cs-CZ"/>
    </w:rPr>
  </w:style>
  <w:style w:type="paragraph" w:customStyle="1" w:styleId="Style36">
    <w:name w:val="Style36"/>
    <w:basedOn w:val="Normln"/>
    <w:uiPriority w:val="99"/>
    <w:rsid w:val="00DC798F"/>
    <w:pPr>
      <w:widowControl w:val="0"/>
      <w:autoSpaceDE w:val="0"/>
      <w:autoSpaceDN w:val="0"/>
      <w:adjustRightInd w:val="0"/>
      <w:spacing w:after="0" w:line="240" w:lineRule="auto"/>
    </w:pPr>
    <w:rPr>
      <w:rFonts w:ascii="Courier New" w:eastAsia="Times New Roman" w:hAnsi="Courier New" w:cs="Courier New"/>
      <w:sz w:val="24"/>
      <w:szCs w:val="24"/>
      <w:lang w:eastAsia="cs-CZ"/>
    </w:rPr>
  </w:style>
  <w:style w:type="character" w:customStyle="1" w:styleId="FontStyle38">
    <w:name w:val="Font Style38"/>
    <w:uiPriority w:val="99"/>
    <w:rsid w:val="00DC798F"/>
    <w:rPr>
      <w:rFonts w:ascii="Courier New" w:hAnsi="Courier New"/>
      <w:b/>
      <w:color w:val="000000"/>
      <w:sz w:val="26"/>
    </w:rPr>
  </w:style>
  <w:style w:type="character" w:customStyle="1" w:styleId="FontStyle47">
    <w:name w:val="Font Style47"/>
    <w:uiPriority w:val="99"/>
    <w:rsid w:val="00DC798F"/>
    <w:rPr>
      <w:rFonts w:ascii="Courier New" w:hAnsi="Courier New"/>
      <w:color w:val="000000"/>
      <w:sz w:val="16"/>
    </w:rPr>
  </w:style>
  <w:style w:type="table" w:customStyle="1" w:styleId="GridTable1Light-Accent11">
    <w:name w:val="Grid Table 1 Light - Accent 11"/>
    <w:basedOn w:val="Normlntabulka"/>
    <w:uiPriority w:val="46"/>
    <w:rsid w:val="00465D35"/>
    <w:rPr>
      <w:rFonts w:cs="Calibri"/>
      <w:lang w:val="en-US" w:eastAsia="ja-JP"/>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5B9BD5"/>
        </w:tcBorders>
      </w:tcPr>
    </w:tblStylePr>
    <w:tblStylePr w:type="lastRow">
      <w:rPr>
        <w:b/>
        <w:bCs/>
      </w:rPr>
      <w:tblPr/>
      <w:tcPr>
        <w:tcBorders>
          <w:top w:val="double" w:sz="2" w:space="0" w:color="5B9BD5"/>
        </w:tcBorders>
      </w:tcPr>
    </w:tblStylePr>
    <w:tblStylePr w:type="firstCol">
      <w:rPr>
        <w:b/>
        <w:bCs/>
      </w:rPr>
    </w:tblStylePr>
    <w:tblStylePr w:type="lastCol">
      <w:rPr>
        <w:b/>
        <w:bCs/>
      </w:rPr>
    </w:tblStylePr>
  </w:style>
  <w:style w:type="table" w:customStyle="1" w:styleId="GridTable1Light-Accent111">
    <w:name w:val="Grid Table 1 Light - Accent 111"/>
    <w:basedOn w:val="Normlntabulka"/>
    <w:uiPriority w:val="46"/>
    <w:rsid w:val="00962D70"/>
    <w:rPr>
      <w:rFonts w:cs="Calibri"/>
      <w:lang w:val="en-US" w:eastAsia="ja-JP"/>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5B9BD5"/>
        </w:tcBorders>
      </w:tcPr>
    </w:tblStylePr>
    <w:tblStylePr w:type="lastRow">
      <w:rPr>
        <w:b/>
        <w:bCs/>
      </w:rPr>
      <w:tblPr/>
      <w:tcPr>
        <w:tcBorders>
          <w:top w:val="double" w:sz="2" w:space="0" w:color="5B9BD5"/>
        </w:tcBorders>
      </w:tcPr>
    </w:tblStylePr>
    <w:tblStylePr w:type="firstCol">
      <w:rPr>
        <w:b/>
        <w:bCs/>
      </w:rPr>
    </w:tblStylePr>
    <w:tblStylePr w:type="lastCol">
      <w:rPr>
        <w:b/>
        <w:bCs/>
      </w:rPr>
    </w:tblStylePr>
  </w:style>
  <w:style w:type="table" w:customStyle="1" w:styleId="GridTable1Light-Accent112">
    <w:name w:val="Grid Table 1 Light - Accent 112"/>
    <w:basedOn w:val="Normlntabulka"/>
    <w:uiPriority w:val="46"/>
    <w:rsid w:val="000C5B96"/>
    <w:rPr>
      <w:rFonts w:cs="Calibri"/>
      <w:lang w:val="en-US" w:eastAsia="ja-JP"/>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5B9BD5"/>
        </w:tcBorders>
      </w:tcPr>
    </w:tblStylePr>
    <w:tblStylePr w:type="lastRow">
      <w:rPr>
        <w:b/>
        <w:bCs/>
      </w:rPr>
      <w:tblPr/>
      <w:tcPr>
        <w:tcBorders>
          <w:top w:val="double" w:sz="2" w:space="0" w:color="5B9BD5"/>
        </w:tcBorders>
      </w:tcPr>
    </w:tblStylePr>
    <w:tblStylePr w:type="firstCol">
      <w:rPr>
        <w:b/>
        <w:bCs/>
      </w:rPr>
    </w:tblStylePr>
    <w:tblStylePr w:type="lastCol">
      <w:rPr>
        <w:b/>
        <w:bCs/>
      </w:rPr>
    </w:tblStylePr>
  </w:style>
  <w:style w:type="character" w:styleId="Nzevknihy">
    <w:name w:val="Book Title"/>
    <w:uiPriority w:val="33"/>
    <w:qFormat/>
    <w:rsid w:val="00602570"/>
    <w:rPr>
      <w:b/>
      <w:bCs/>
      <w:smallCaps/>
      <w:sz w:val="36"/>
      <w:szCs w:val="36"/>
    </w:rPr>
  </w:style>
  <w:style w:type="table" w:styleId="Mkatabulky">
    <w:name w:val="Table Grid"/>
    <w:basedOn w:val="Normlntabulka"/>
    <w:uiPriority w:val="59"/>
    <w:rsid w:val="007C33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480A0B"/>
  </w:style>
  <w:style w:type="paragraph" w:customStyle="1" w:styleId="Podtitul1">
    <w:name w:val="Podtitul1"/>
    <w:basedOn w:val="Normln"/>
    <w:next w:val="Normln"/>
    <w:uiPriority w:val="11"/>
    <w:qFormat/>
    <w:rsid w:val="00480A0B"/>
    <w:pPr>
      <w:numPr>
        <w:ilvl w:val="1"/>
      </w:numPr>
      <w:spacing w:after="160" w:line="259" w:lineRule="auto"/>
    </w:pPr>
    <w:rPr>
      <w:rFonts w:eastAsia="Times New Roman"/>
      <w:color w:val="5A5A5A"/>
      <w:spacing w:val="15"/>
      <w:lang w:eastAsia="cs-CZ"/>
    </w:rPr>
  </w:style>
  <w:style w:type="character" w:customStyle="1" w:styleId="PodtitulChar">
    <w:name w:val="Podtitul Char"/>
    <w:link w:val="Podtitul"/>
    <w:uiPriority w:val="11"/>
    <w:rsid w:val="00480A0B"/>
    <w:rPr>
      <w:rFonts w:eastAsia="Times New Roman" w:cs="Times New Roman"/>
      <w:color w:val="5A5A5A"/>
      <w:spacing w:val="15"/>
      <w:lang w:eastAsia="cs-CZ"/>
    </w:rPr>
  </w:style>
  <w:style w:type="paragraph" w:customStyle="1" w:styleId="Style2">
    <w:name w:val="Style2"/>
    <w:basedOn w:val="Normln"/>
    <w:uiPriority w:val="99"/>
    <w:rsid w:val="00480A0B"/>
    <w:pPr>
      <w:widowControl w:val="0"/>
      <w:autoSpaceDE w:val="0"/>
      <w:autoSpaceDN w:val="0"/>
      <w:adjustRightInd w:val="0"/>
      <w:spacing w:after="0" w:line="413" w:lineRule="exact"/>
      <w:ind w:firstLine="691"/>
      <w:jc w:val="both"/>
    </w:pPr>
    <w:rPr>
      <w:rFonts w:ascii="Times New Roman" w:eastAsia="Times New Roman" w:hAnsi="Times New Roman"/>
      <w:sz w:val="24"/>
      <w:szCs w:val="24"/>
      <w:lang w:eastAsia="cs-CZ"/>
    </w:rPr>
  </w:style>
  <w:style w:type="paragraph" w:customStyle="1" w:styleId="Style3">
    <w:name w:val="Style3"/>
    <w:basedOn w:val="Normln"/>
    <w:uiPriority w:val="99"/>
    <w:rsid w:val="00480A0B"/>
    <w:pPr>
      <w:widowControl w:val="0"/>
      <w:autoSpaceDE w:val="0"/>
      <w:autoSpaceDN w:val="0"/>
      <w:adjustRightInd w:val="0"/>
      <w:spacing w:after="0" w:line="240" w:lineRule="auto"/>
      <w:jc w:val="both"/>
    </w:pPr>
    <w:rPr>
      <w:rFonts w:ascii="Times New Roman" w:eastAsia="Times New Roman" w:hAnsi="Times New Roman"/>
      <w:sz w:val="24"/>
      <w:szCs w:val="24"/>
      <w:lang w:eastAsia="cs-CZ"/>
    </w:rPr>
  </w:style>
  <w:style w:type="character" w:customStyle="1" w:styleId="FontStyle23">
    <w:name w:val="Font Style23"/>
    <w:uiPriority w:val="99"/>
    <w:rsid w:val="00480A0B"/>
    <w:rPr>
      <w:rFonts w:ascii="Times New Roman" w:hAnsi="Times New Roman" w:cs="Times New Roman"/>
      <w:b/>
      <w:bCs/>
      <w:sz w:val="22"/>
      <w:szCs w:val="22"/>
    </w:rPr>
  </w:style>
  <w:style w:type="character" w:customStyle="1" w:styleId="FontStyle28">
    <w:name w:val="Font Style28"/>
    <w:uiPriority w:val="99"/>
    <w:rsid w:val="00480A0B"/>
    <w:rPr>
      <w:rFonts w:ascii="Times New Roman" w:hAnsi="Times New Roman" w:cs="Times New Roman"/>
      <w:sz w:val="22"/>
      <w:szCs w:val="22"/>
    </w:rPr>
  </w:style>
  <w:style w:type="paragraph" w:customStyle="1" w:styleId="Style6">
    <w:name w:val="Style6"/>
    <w:basedOn w:val="Normln"/>
    <w:uiPriority w:val="99"/>
    <w:rsid w:val="00480A0B"/>
    <w:pPr>
      <w:widowControl w:val="0"/>
      <w:autoSpaceDE w:val="0"/>
      <w:autoSpaceDN w:val="0"/>
      <w:adjustRightInd w:val="0"/>
      <w:spacing w:after="0" w:line="413" w:lineRule="exact"/>
      <w:ind w:firstLine="701"/>
      <w:jc w:val="both"/>
    </w:pPr>
    <w:rPr>
      <w:rFonts w:ascii="Times New Roman" w:eastAsia="Times New Roman" w:hAnsi="Times New Roman"/>
      <w:sz w:val="24"/>
      <w:szCs w:val="24"/>
      <w:lang w:eastAsia="cs-CZ"/>
    </w:rPr>
  </w:style>
  <w:style w:type="character" w:customStyle="1" w:styleId="FontStyle27">
    <w:name w:val="Font Style27"/>
    <w:uiPriority w:val="99"/>
    <w:rsid w:val="00480A0B"/>
    <w:rPr>
      <w:rFonts w:ascii="Times New Roman" w:hAnsi="Times New Roman" w:cs="Times New Roman"/>
      <w:i/>
      <w:iCs/>
      <w:sz w:val="22"/>
      <w:szCs w:val="22"/>
    </w:rPr>
  </w:style>
  <w:style w:type="paragraph" w:customStyle="1" w:styleId="Style8">
    <w:name w:val="Style8"/>
    <w:basedOn w:val="Normln"/>
    <w:uiPriority w:val="99"/>
    <w:rsid w:val="00480A0B"/>
    <w:pPr>
      <w:widowControl w:val="0"/>
      <w:autoSpaceDE w:val="0"/>
      <w:autoSpaceDN w:val="0"/>
      <w:adjustRightInd w:val="0"/>
      <w:spacing w:after="0" w:line="277" w:lineRule="exact"/>
    </w:pPr>
    <w:rPr>
      <w:rFonts w:ascii="Times New Roman" w:eastAsia="Times New Roman" w:hAnsi="Times New Roman"/>
      <w:sz w:val="24"/>
      <w:szCs w:val="24"/>
      <w:lang w:eastAsia="cs-CZ"/>
    </w:rPr>
  </w:style>
  <w:style w:type="paragraph" w:customStyle="1" w:styleId="Style18">
    <w:name w:val="Style18"/>
    <w:basedOn w:val="Normln"/>
    <w:uiPriority w:val="99"/>
    <w:rsid w:val="00480A0B"/>
    <w:pPr>
      <w:widowControl w:val="0"/>
      <w:autoSpaceDE w:val="0"/>
      <w:autoSpaceDN w:val="0"/>
      <w:adjustRightInd w:val="0"/>
      <w:spacing w:after="0" w:line="278" w:lineRule="exact"/>
    </w:pPr>
    <w:rPr>
      <w:rFonts w:ascii="Times New Roman" w:eastAsia="Times New Roman" w:hAnsi="Times New Roman"/>
      <w:sz w:val="24"/>
      <w:szCs w:val="24"/>
      <w:lang w:eastAsia="cs-CZ"/>
    </w:rPr>
  </w:style>
  <w:style w:type="table" w:customStyle="1" w:styleId="Mkatabulky1">
    <w:name w:val="Mřížka tabulky1"/>
    <w:basedOn w:val="Normlntabulka"/>
    <w:next w:val="Mkatabulky"/>
    <w:uiPriority w:val="39"/>
    <w:rsid w:val="00480A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ln"/>
    <w:uiPriority w:val="99"/>
    <w:rsid w:val="00480A0B"/>
    <w:pPr>
      <w:widowControl w:val="0"/>
      <w:autoSpaceDE w:val="0"/>
      <w:autoSpaceDN w:val="0"/>
      <w:adjustRightInd w:val="0"/>
      <w:spacing w:after="0" w:line="240" w:lineRule="auto"/>
      <w:jc w:val="both"/>
    </w:pPr>
    <w:rPr>
      <w:rFonts w:ascii="Times New Roman" w:eastAsia="Times New Roman" w:hAnsi="Times New Roman"/>
      <w:sz w:val="24"/>
      <w:szCs w:val="24"/>
      <w:lang w:eastAsia="cs-CZ"/>
    </w:rPr>
  </w:style>
  <w:style w:type="paragraph" w:customStyle="1" w:styleId="Style4">
    <w:name w:val="Style4"/>
    <w:basedOn w:val="Normln"/>
    <w:uiPriority w:val="99"/>
    <w:rsid w:val="00480A0B"/>
    <w:pPr>
      <w:widowControl w:val="0"/>
      <w:autoSpaceDE w:val="0"/>
      <w:autoSpaceDN w:val="0"/>
      <w:adjustRightInd w:val="0"/>
      <w:spacing w:after="0" w:line="414" w:lineRule="exact"/>
      <w:ind w:firstLine="706"/>
      <w:jc w:val="both"/>
    </w:pPr>
    <w:rPr>
      <w:rFonts w:ascii="Times New Roman" w:eastAsia="Times New Roman" w:hAnsi="Times New Roman"/>
      <w:sz w:val="24"/>
      <w:szCs w:val="24"/>
      <w:lang w:eastAsia="cs-CZ"/>
    </w:rPr>
  </w:style>
  <w:style w:type="character" w:customStyle="1" w:styleId="FontStyle29">
    <w:name w:val="Font Style29"/>
    <w:uiPriority w:val="99"/>
    <w:rsid w:val="00480A0B"/>
    <w:rPr>
      <w:rFonts w:ascii="Times New Roman" w:hAnsi="Times New Roman" w:cs="Times New Roman"/>
      <w:sz w:val="22"/>
      <w:szCs w:val="22"/>
    </w:rPr>
  </w:style>
  <w:style w:type="character" w:customStyle="1" w:styleId="FontStyle30">
    <w:name w:val="Font Style30"/>
    <w:uiPriority w:val="99"/>
    <w:rsid w:val="00480A0B"/>
    <w:rPr>
      <w:rFonts w:ascii="Times New Roman" w:hAnsi="Times New Roman" w:cs="Times New Roman"/>
      <w:b/>
      <w:bCs/>
      <w:sz w:val="22"/>
      <w:szCs w:val="22"/>
    </w:rPr>
  </w:style>
  <w:style w:type="character" w:customStyle="1" w:styleId="Nadpis20">
    <w:name w:val="Nadpis #2_"/>
    <w:link w:val="Nadpis21"/>
    <w:rsid w:val="00480A0B"/>
    <w:rPr>
      <w:rFonts w:ascii="Arial Unicode MS" w:eastAsia="Arial Unicode MS" w:hAnsi="Arial Unicode MS" w:cs="Arial Unicode MS"/>
      <w:spacing w:val="3"/>
      <w:sz w:val="12"/>
      <w:szCs w:val="12"/>
      <w:shd w:val="clear" w:color="auto" w:fill="FFFFFF"/>
    </w:rPr>
  </w:style>
  <w:style w:type="paragraph" w:customStyle="1" w:styleId="Nadpis21">
    <w:name w:val="Nadpis #2"/>
    <w:basedOn w:val="Normln"/>
    <w:link w:val="Nadpis20"/>
    <w:rsid w:val="00480A0B"/>
    <w:pPr>
      <w:widowControl w:val="0"/>
      <w:shd w:val="clear" w:color="auto" w:fill="FFFFFF"/>
      <w:spacing w:before="120" w:after="60" w:line="0" w:lineRule="atLeast"/>
      <w:outlineLvl w:val="1"/>
    </w:pPr>
    <w:rPr>
      <w:rFonts w:ascii="Arial Unicode MS" w:eastAsia="Arial Unicode MS" w:hAnsi="Arial Unicode MS" w:cs="Arial Unicode MS"/>
      <w:spacing w:val="3"/>
      <w:sz w:val="12"/>
      <w:szCs w:val="12"/>
      <w:lang w:eastAsia="cs-CZ"/>
    </w:rPr>
  </w:style>
  <w:style w:type="character" w:customStyle="1" w:styleId="Zkladntext">
    <w:name w:val="Základní text_"/>
    <w:link w:val="Zkladntext2"/>
    <w:rsid w:val="00480A0B"/>
    <w:rPr>
      <w:rFonts w:ascii="Arial Unicode MS" w:eastAsia="Arial Unicode MS" w:hAnsi="Arial Unicode MS" w:cs="Arial Unicode MS"/>
      <w:spacing w:val="3"/>
      <w:sz w:val="12"/>
      <w:szCs w:val="12"/>
      <w:shd w:val="clear" w:color="auto" w:fill="FFFFFF"/>
    </w:rPr>
  </w:style>
  <w:style w:type="paragraph" w:customStyle="1" w:styleId="Zkladntext2">
    <w:name w:val="Základní text2"/>
    <w:basedOn w:val="Normln"/>
    <w:link w:val="Zkladntext"/>
    <w:rsid w:val="00480A0B"/>
    <w:pPr>
      <w:widowControl w:val="0"/>
      <w:shd w:val="clear" w:color="auto" w:fill="FFFFFF"/>
      <w:spacing w:after="0" w:line="178" w:lineRule="exact"/>
      <w:jc w:val="both"/>
    </w:pPr>
    <w:rPr>
      <w:rFonts w:ascii="Arial Unicode MS" w:eastAsia="Arial Unicode MS" w:hAnsi="Arial Unicode MS" w:cs="Arial Unicode MS"/>
      <w:spacing w:val="3"/>
      <w:sz w:val="12"/>
      <w:szCs w:val="12"/>
      <w:lang w:eastAsia="cs-CZ"/>
    </w:rPr>
  </w:style>
  <w:style w:type="character" w:customStyle="1" w:styleId="Obsah">
    <w:name w:val="Obsah_"/>
    <w:link w:val="Obsah0"/>
    <w:rsid w:val="00480A0B"/>
    <w:rPr>
      <w:rFonts w:ascii="Arial Unicode MS" w:eastAsia="Arial Unicode MS" w:hAnsi="Arial Unicode MS" w:cs="Arial Unicode MS"/>
      <w:spacing w:val="3"/>
      <w:sz w:val="12"/>
      <w:szCs w:val="12"/>
      <w:shd w:val="clear" w:color="auto" w:fill="FFFFFF"/>
    </w:rPr>
  </w:style>
  <w:style w:type="paragraph" w:customStyle="1" w:styleId="Obsah0">
    <w:name w:val="Obsah"/>
    <w:basedOn w:val="Normln"/>
    <w:link w:val="Obsah"/>
    <w:rsid w:val="00480A0B"/>
    <w:pPr>
      <w:widowControl w:val="0"/>
      <w:shd w:val="clear" w:color="auto" w:fill="FFFFFF"/>
      <w:spacing w:after="0" w:line="178" w:lineRule="exact"/>
      <w:jc w:val="right"/>
    </w:pPr>
    <w:rPr>
      <w:rFonts w:ascii="Arial Unicode MS" w:eastAsia="Arial Unicode MS" w:hAnsi="Arial Unicode MS" w:cs="Arial Unicode MS"/>
      <w:spacing w:val="3"/>
      <w:sz w:val="12"/>
      <w:szCs w:val="12"/>
      <w:lang w:eastAsia="cs-CZ"/>
    </w:rPr>
  </w:style>
  <w:style w:type="character" w:customStyle="1" w:styleId="Zkladntext1">
    <w:name w:val="Základní text1"/>
    <w:rsid w:val="00480A0B"/>
    <w:rPr>
      <w:rFonts w:ascii="Arial" w:eastAsia="Arial" w:hAnsi="Arial" w:cs="Arial"/>
      <w:b w:val="0"/>
      <w:bCs w:val="0"/>
      <w:i w:val="0"/>
      <w:iCs w:val="0"/>
      <w:smallCaps w:val="0"/>
      <w:strike w:val="0"/>
      <w:color w:val="000000"/>
      <w:spacing w:val="0"/>
      <w:w w:val="100"/>
      <w:position w:val="0"/>
      <w:sz w:val="13"/>
      <w:szCs w:val="13"/>
      <w:u w:val="none"/>
      <w:shd w:val="clear" w:color="auto" w:fill="FFFFFF"/>
      <w:lang w:val="cs-CZ"/>
    </w:rPr>
  </w:style>
  <w:style w:type="character" w:customStyle="1" w:styleId="Zkladntext7pt">
    <w:name w:val="Základní text + 7 pt"/>
    <w:rsid w:val="00480A0B"/>
    <w:rPr>
      <w:rFonts w:ascii="Arial" w:eastAsia="Arial" w:hAnsi="Arial" w:cs="Arial"/>
      <w:b w:val="0"/>
      <w:bCs w:val="0"/>
      <w:i w:val="0"/>
      <w:iCs w:val="0"/>
      <w:smallCaps w:val="0"/>
      <w:strike w:val="0"/>
      <w:color w:val="000000"/>
      <w:spacing w:val="0"/>
      <w:w w:val="100"/>
      <w:position w:val="0"/>
      <w:sz w:val="14"/>
      <w:szCs w:val="14"/>
      <w:u w:val="none"/>
      <w:shd w:val="clear" w:color="auto" w:fill="FFFFFF"/>
      <w:lang w:val="cs-CZ"/>
    </w:rPr>
  </w:style>
  <w:style w:type="character" w:customStyle="1" w:styleId="Nadpis10">
    <w:name w:val="Nadpis #1_"/>
    <w:rsid w:val="00480A0B"/>
    <w:rPr>
      <w:rFonts w:ascii="Calibri" w:eastAsia="Calibri" w:hAnsi="Calibri" w:cs="Calibri"/>
      <w:b/>
      <w:bCs/>
      <w:i w:val="0"/>
      <w:iCs w:val="0"/>
      <w:smallCaps w:val="0"/>
      <w:strike w:val="0"/>
      <w:sz w:val="26"/>
      <w:szCs w:val="26"/>
      <w:u w:val="none"/>
    </w:rPr>
  </w:style>
  <w:style w:type="character" w:customStyle="1" w:styleId="Nadpis11">
    <w:name w:val="Nadpis #1"/>
    <w:rsid w:val="00480A0B"/>
    <w:rPr>
      <w:rFonts w:ascii="Calibri" w:eastAsia="Calibri" w:hAnsi="Calibri" w:cs="Calibri"/>
      <w:b/>
      <w:bCs/>
      <w:i w:val="0"/>
      <w:iCs w:val="0"/>
      <w:smallCaps w:val="0"/>
      <w:strike w:val="0"/>
      <w:color w:val="000000"/>
      <w:spacing w:val="0"/>
      <w:w w:val="100"/>
      <w:position w:val="0"/>
      <w:sz w:val="26"/>
      <w:szCs w:val="26"/>
      <w:u w:val="single"/>
      <w:lang w:val="cs-CZ"/>
    </w:rPr>
  </w:style>
  <w:style w:type="table" w:customStyle="1" w:styleId="Svtlstnovn1">
    <w:name w:val="Světlé stínování1"/>
    <w:basedOn w:val="Normlntabulka"/>
    <w:next w:val="Svtlstnovn"/>
    <w:uiPriority w:val="60"/>
    <w:rsid w:val="00480A0B"/>
    <w:rPr>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Podtitul">
    <w:name w:val="Podtitul"/>
    <w:basedOn w:val="Normln"/>
    <w:next w:val="Normln"/>
    <w:link w:val="PodtitulChar"/>
    <w:uiPriority w:val="11"/>
    <w:qFormat/>
    <w:rsid w:val="00480A0B"/>
    <w:pPr>
      <w:spacing w:after="60"/>
      <w:jc w:val="center"/>
      <w:outlineLvl w:val="1"/>
    </w:pPr>
    <w:rPr>
      <w:rFonts w:eastAsia="Times New Roman"/>
      <w:color w:val="5A5A5A"/>
      <w:spacing w:val="15"/>
      <w:sz w:val="20"/>
      <w:szCs w:val="20"/>
      <w:lang w:eastAsia="cs-CZ"/>
    </w:rPr>
  </w:style>
  <w:style w:type="character" w:customStyle="1" w:styleId="PodtitulChar1">
    <w:name w:val="Podtitul Char1"/>
    <w:uiPriority w:val="11"/>
    <w:rsid w:val="00480A0B"/>
    <w:rPr>
      <w:rFonts w:ascii="Calibri Light" w:eastAsia="Times New Roman" w:hAnsi="Calibri Light" w:cs="Times New Roman"/>
      <w:sz w:val="24"/>
      <w:szCs w:val="24"/>
      <w:lang w:eastAsia="en-US"/>
    </w:rPr>
  </w:style>
  <w:style w:type="table" w:styleId="Svtlstnovn">
    <w:name w:val="Light Shading"/>
    <w:basedOn w:val="Normlntabulka"/>
    <w:uiPriority w:val="60"/>
    <w:rsid w:val="00480A0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extvysvtlivek">
    <w:name w:val="endnote text"/>
    <w:basedOn w:val="Normln"/>
    <w:link w:val="TextvysvtlivekChar"/>
    <w:uiPriority w:val="99"/>
    <w:semiHidden/>
    <w:unhideWhenUsed/>
    <w:rsid w:val="00BA2DF7"/>
    <w:rPr>
      <w:sz w:val="20"/>
      <w:szCs w:val="20"/>
    </w:rPr>
  </w:style>
  <w:style w:type="character" w:customStyle="1" w:styleId="TextvysvtlivekChar">
    <w:name w:val="Text vysvětlivek Char"/>
    <w:link w:val="Textvysvtlivek"/>
    <w:uiPriority w:val="99"/>
    <w:semiHidden/>
    <w:rsid w:val="00BA2DF7"/>
    <w:rPr>
      <w:lang w:eastAsia="en-US"/>
    </w:rPr>
  </w:style>
  <w:style w:type="character" w:styleId="Odkaznavysvtlivky">
    <w:name w:val="endnote reference"/>
    <w:uiPriority w:val="99"/>
    <w:semiHidden/>
    <w:unhideWhenUsed/>
    <w:rsid w:val="00BA2D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00878">
      <w:bodyDiv w:val="1"/>
      <w:marLeft w:val="0"/>
      <w:marRight w:val="0"/>
      <w:marTop w:val="0"/>
      <w:marBottom w:val="0"/>
      <w:divBdr>
        <w:top w:val="none" w:sz="0" w:space="0" w:color="auto"/>
        <w:left w:val="none" w:sz="0" w:space="0" w:color="auto"/>
        <w:bottom w:val="none" w:sz="0" w:space="0" w:color="auto"/>
        <w:right w:val="none" w:sz="0" w:space="0" w:color="auto"/>
      </w:divBdr>
    </w:div>
    <w:div w:id="91051618">
      <w:bodyDiv w:val="1"/>
      <w:marLeft w:val="0"/>
      <w:marRight w:val="0"/>
      <w:marTop w:val="0"/>
      <w:marBottom w:val="0"/>
      <w:divBdr>
        <w:top w:val="none" w:sz="0" w:space="0" w:color="auto"/>
        <w:left w:val="none" w:sz="0" w:space="0" w:color="auto"/>
        <w:bottom w:val="none" w:sz="0" w:space="0" w:color="auto"/>
        <w:right w:val="none" w:sz="0" w:space="0" w:color="auto"/>
      </w:divBdr>
    </w:div>
    <w:div w:id="468137274">
      <w:bodyDiv w:val="1"/>
      <w:marLeft w:val="0"/>
      <w:marRight w:val="0"/>
      <w:marTop w:val="0"/>
      <w:marBottom w:val="0"/>
      <w:divBdr>
        <w:top w:val="none" w:sz="0" w:space="0" w:color="auto"/>
        <w:left w:val="none" w:sz="0" w:space="0" w:color="auto"/>
        <w:bottom w:val="none" w:sz="0" w:space="0" w:color="auto"/>
        <w:right w:val="none" w:sz="0" w:space="0" w:color="auto"/>
      </w:divBdr>
    </w:div>
    <w:div w:id="707028649">
      <w:bodyDiv w:val="1"/>
      <w:marLeft w:val="0"/>
      <w:marRight w:val="0"/>
      <w:marTop w:val="0"/>
      <w:marBottom w:val="0"/>
      <w:divBdr>
        <w:top w:val="none" w:sz="0" w:space="0" w:color="auto"/>
        <w:left w:val="none" w:sz="0" w:space="0" w:color="auto"/>
        <w:bottom w:val="none" w:sz="0" w:space="0" w:color="auto"/>
        <w:right w:val="none" w:sz="0" w:space="0" w:color="auto"/>
      </w:divBdr>
    </w:div>
    <w:div w:id="812334046">
      <w:bodyDiv w:val="1"/>
      <w:marLeft w:val="0"/>
      <w:marRight w:val="0"/>
      <w:marTop w:val="0"/>
      <w:marBottom w:val="0"/>
      <w:divBdr>
        <w:top w:val="none" w:sz="0" w:space="0" w:color="auto"/>
        <w:left w:val="none" w:sz="0" w:space="0" w:color="auto"/>
        <w:bottom w:val="none" w:sz="0" w:space="0" w:color="auto"/>
        <w:right w:val="none" w:sz="0" w:space="0" w:color="auto"/>
      </w:divBdr>
    </w:div>
    <w:div w:id="823660463">
      <w:bodyDiv w:val="1"/>
      <w:marLeft w:val="0"/>
      <w:marRight w:val="0"/>
      <w:marTop w:val="0"/>
      <w:marBottom w:val="0"/>
      <w:divBdr>
        <w:top w:val="none" w:sz="0" w:space="0" w:color="auto"/>
        <w:left w:val="none" w:sz="0" w:space="0" w:color="auto"/>
        <w:bottom w:val="none" w:sz="0" w:space="0" w:color="auto"/>
        <w:right w:val="none" w:sz="0" w:space="0" w:color="auto"/>
      </w:divBdr>
    </w:div>
    <w:div w:id="997419142">
      <w:bodyDiv w:val="1"/>
      <w:marLeft w:val="0"/>
      <w:marRight w:val="0"/>
      <w:marTop w:val="0"/>
      <w:marBottom w:val="0"/>
      <w:divBdr>
        <w:top w:val="none" w:sz="0" w:space="0" w:color="auto"/>
        <w:left w:val="none" w:sz="0" w:space="0" w:color="auto"/>
        <w:bottom w:val="none" w:sz="0" w:space="0" w:color="auto"/>
        <w:right w:val="none" w:sz="0" w:space="0" w:color="auto"/>
      </w:divBdr>
      <w:divsChild>
        <w:div w:id="2070036973">
          <w:marLeft w:val="547"/>
          <w:marRight w:val="0"/>
          <w:marTop w:val="0"/>
          <w:marBottom w:val="0"/>
          <w:divBdr>
            <w:top w:val="none" w:sz="0" w:space="0" w:color="auto"/>
            <w:left w:val="none" w:sz="0" w:space="0" w:color="auto"/>
            <w:bottom w:val="none" w:sz="0" w:space="0" w:color="auto"/>
            <w:right w:val="none" w:sz="0" w:space="0" w:color="auto"/>
          </w:divBdr>
        </w:div>
      </w:divsChild>
    </w:div>
    <w:div w:id="1350108780">
      <w:bodyDiv w:val="1"/>
      <w:marLeft w:val="0"/>
      <w:marRight w:val="0"/>
      <w:marTop w:val="0"/>
      <w:marBottom w:val="0"/>
      <w:divBdr>
        <w:top w:val="none" w:sz="0" w:space="0" w:color="auto"/>
        <w:left w:val="none" w:sz="0" w:space="0" w:color="auto"/>
        <w:bottom w:val="none" w:sz="0" w:space="0" w:color="auto"/>
        <w:right w:val="none" w:sz="0" w:space="0" w:color="auto"/>
      </w:divBdr>
    </w:div>
    <w:div w:id="1574664070">
      <w:bodyDiv w:val="1"/>
      <w:marLeft w:val="0"/>
      <w:marRight w:val="0"/>
      <w:marTop w:val="0"/>
      <w:marBottom w:val="0"/>
      <w:divBdr>
        <w:top w:val="none" w:sz="0" w:space="0" w:color="auto"/>
        <w:left w:val="none" w:sz="0" w:space="0" w:color="auto"/>
        <w:bottom w:val="none" w:sz="0" w:space="0" w:color="auto"/>
        <w:right w:val="none" w:sz="0" w:space="0" w:color="auto"/>
      </w:divBdr>
    </w:div>
    <w:div w:id="1631856188">
      <w:bodyDiv w:val="1"/>
      <w:marLeft w:val="0"/>
      <w:marRight w:val="0"/>
      <w:marTop w:val="0"/>
      <w:marBottom w:val="0"/>
      <w:divBdr>
        <w:top w:val="none" w:sz="0" w:space="0" w:color="auto"/>
        <w:left w:val="none" w:sz="0" w:space="0" w:color="auto"/>
        <w:bottom w:val="none" w:sz="0" w:space="0" w:color="auto"/>
        <w:right w:val="none" w:sz="0" w:space="0" w:color="auto"/>
      </w:divBdr>
      <w:divsChild>
        <w:div w:id="698241489">
          <w:marLeft w:val="547"/>
          <w:marRight w:val="0"/>
          <w:marTop w:val="0"/>
          <w:marBottom w:val="0"/>
          <w:divBdr>
            <w:top w:val="none" w:sz="0" w:space="0" w:color="auto"/>
            <w:left w:val="none" w:sz="0" w:space="0" w:color="auto"/>
            <w:bottom w:val="none" w:sz="0" w:space="0" w:color="auto"/>
            <w:right w:val="none" w:sz="0" w:space="0" w:color="auto"/>
          </w:divBdr>
        </w:div>
      </w:divsChild>
    </w:div>
    <w:div w:id="1645235285">
      <w:bodyDiv w:val="1"/>
      <w:marLeft w:val="0"/>
      <w:marRight w:val="0"/>
      <w:marTop w:val="0"/>
      <w:marBottom w:val="0"/>
      <w:divBdr>
        <w:top w:val="none" w:sz="0" w:space="0" w:color="auto"/>
        <w:left w:val="none" w:sz="0" w:space="0" w:color="auto"/>
        <w:bottom w:val="none" w:sz="0" w:space="0" w:color="auto"/>
        <w:right w:val="none" w:sz="0" w:space="0" w:color="auto"/>
      </w:divBdr>
    </w:div>
    <w:div w:id="172216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6FB6D-AB2A-41F3-9460-C02329A49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1631</Words>
  <Characters>9629</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2019-06-12T12:54:00Z</dcterms:created>
  <dcterms:modified xsi:type="dcterms:W3CDTF">2019-06-17T13:55:00Z</dcterms:modified>
</cp:coreProperties>
</file>